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35232" w14:textId="4FDB9C03" w:rsidR="00FB66B7" w:rsidRPr="00FB66B7" w:rsidRDefault="00FB66B7" w:rsidP="00FB66B7">
      <w:pPr>
        <w:jc w:val="center"/>
        <w:rPr>
          <w:sz w:val="28"/>
          <w:szCs w:val="28"/>
        </w:rPr>
      </w:pPr>
      <w:r w:rsidRPr="00FB66B7">
        <w:rPr>
          <w:sz w:val="28"/>
          <w:szCs w:val="28"/>
        </w:rPr>
        <w:t xml:space="preserve"> Муниципальное дошкольное образовательное учреждение</w:t>
      </w:r>
    </w:p>
    <w:p w14:paraId="70352B84" w14:textId="77777777" w:rsidR="00FB66B7" w:rsidRPr="00FB66B7" w:rsidRDefault="00FB66B7" w:rsidP="00FB66B7">
      <w:pPr>
        <w:jc w:val="center"/>
        <w:rPr>
          <w:sz w:val="28"/>
          <w:szCs w:val="28"/>
        </w:rPr>
      </w:pPr>
      <w:r w:rsidRPr="00FB66B7">
        <w:rPr>
          <w:sz w:val="28"/>
          <w:szCs w:val="28"/>
        </w:rPr>
        <w:t>«Детский сад комбинированного вида№1 «Золотой ключик»</w:t>
      </w:r>
    </w:p>
    <w:p w14:paraId="42D3619C" w14:textId="77777777" w:rsidR="00FB66B7" w:rsidRPr="00FB66B7" w:rsidRDefault="00FB66B7" w:rsidP="00FB66B7">
      <w:pPr>
        <w:rPr>
          <w:sz w:val="28"/>
          <w:szCs w:val="28"/>
        </w:rPr>
      </w:pPr>
    </w:p>
    <w:p w14:paraId="425484D9" w14:textId="77777777" w:rsidR="00FB66B7" w:rsidRPr="00FB66B7" w:rsidRDefault="00FB66B7" w:rsidP="00FB66B7">
      <w:pPr>
        <w:rPr>
          <w:sz w:val="28"/>
          <w:szCs w:val="28"/>
        </w:rPr>
      </w:pPr>
    </w:p>
    <w:p w14:paraId="3F79573E" w14:textId="77777777" w:rsidR="00FB66B7" w:rsidRPr="00FB66B7" w:rsidRDefault="00FB66B7" w:rsidP="00FB66B7">
      <w:pPr>
        <w:rPr>
          <w:sz w:val="28"/>
          <w:szCs w:val="28"/>
        </w:rPr>
      </w:pPr>
    </w:p>
    <w:p w14:paraId="2D14BA45" w14:textId="77777777" w:rsidR="00FB66B7" w:rsidRPr="00FB66B7" w:rsidRDefault="00FB66B7" w:rsidP="00FB66B7">
      <w:pPr>
        <w:rPr>
          <w:sz w:val="28"/>
          <w:szCs w:val="28"/>
        </w:rPr>
      </w:pPr>
    </w:p>
    <w:p w14:paraId="0F3AAD41" w14:textId="78E4C7BE" w:rsidR="00FB66B7" w:rsidRPr="0016009C" w:rsidRDefault="00FB66B7" w:rsidP="0016009C">
      <w:pPr>
        <w:jc w:val="center"/>
        <w:rPr>
          <w:b/>
          <w:sz w:val="28"/>
          <w:szCs w:val="28"/>
        </w:rPr>
      </w:pPr>
      <w:r w:rsidRPr="0016009C">
        <w:rPr>
          <w:b/>
          <w:sz w:val="28"/>
          <w:szCs w:val="28"/>
        </w:rPr>
        <w:t>Развитие двигательной деятельности</w:t>
      </w:r>
      <w:r w:rsidR="0016009C" w:rsidRPr="0016009C">
        <w:rPr>
          <w:b/>
          <w:sz w:val="28"/>
          <w:szCs w:val="28"/>
        </w:rPr>
        <w:t xml:space="preserve"> у детей дошкольного возраста с использованием элемен</w:t>
      </w:r>
      <w:bookmarkStart w:id="0" w:name="_GoBack"/>
      <w:bookmarkEnd w:id="0"/>
      <w:r w:rsidR="0016009C" w:rsidRPr="0016009C">
        <w:rPr>
          <w:b/>
          <w:sz w:val="28"/>
          <w:szCs w:val="28"/>
        </w:rPr>
        <w:t>тов игрового стретчинга.</w:t>
      </w:r>
    </w:p>
    <w:p w14:paraId="59155554" w14:textId="77777777" w:rsidR="00FB66B7" w:rsidRPr="0016009C" w:rsidRDefault="00FB66B7" w:rsidP="0016009C">
      <w:pPr>
        <w:jc w:val="center"/>
        <w:rPr>
          <w:b/>
          <w:sz w:val="28"/>
          <w:szCs w:val="28"/>
        </w:rPr>
      </w:pPr>
    </w:p>
    <w:p w14:paraId="227752A1" w14:textId="77777777" w:rsidR="00FB66B7" w:rsidRPr="0016009C" w:rsidRDefault="00FB66B7" w:rsidP="0016009C">
      <w:pPr>
        <w:spacing w:line="360" w:lineRule="auto"/>
        <w:jc w:val="center"/>
        <w:rPr>
          <w:b/>
          <w:i/>
          <w:sz w:val="28"/>
          <w:szCs w:val="28"/>
        </w:rPr>
      </w:pPr>
    </w:p>
    <w:p w14:paraId="56A9BF88" w14:textId="77777777" w:rsidR="00FB66B7" w:rsidRPr="00FB66B7" w:rsidRDefault="00FB66B7" w:rsidP="00FB66B7">
      <w:pPr>
        <w:spacing w:line="360" w:lineRule="auto"/>
        <w:jc w:val="center"/>
        <w:rPr>
          <w:sz w:val="28"/>
          <w:szCs w:val="28"/>
        </w:rPr>
      </w:pPr>
    </w:p>
    <w:p w14:paraId="4925A477" w14:textId="77777777" w:rsidR="00FB66B7" w:rsidRPr="00FB66B7" w:rsidRDefault="00FB66B7" w:rsidP="00FB66B7">
      <w:pPr>
        <w:jc w:val="center"/>
        <w:rPr>
          <w:sz w:val="28"/>
          <w:szCs w:val="28"/>
        </w:rPr>
      </w:pPr>
    </w:p>
    <w:p w14:paraId="44233DD3" w14:textId="77777777" w:rsidR="00FB66B7" w:rsidRPr="00FB66B7" w:rsidRDefault="00FB66B7" w:rsidP="00FB66B7">
      <w:pPr>
        <w:jc w:val="center"/>
        <w:rPr>
          <w:sz w:val="28"/>
          <w:szCs w:val="28"/>
        </w:rPr>
      </w:pPr>
    </w:p>
    <w:p w14:paraId="1707A444" w14:textId="77777777" w:rsidR="00FB66B7" w:rsidRPr="00FB66B7" w:rsidRDefault="00FB66B7" w:rsidP="00FB66B7">
      <w:pPr>
        <w:jc w:val="center"/>
        <w:rPr>
          <w:sz w:val="28"/>
          <w:szCs w:val="28"/>
        </w:rPr>
      </w:pPr>
    </w:p>
    <w:p w14:paraId="1B358BAA" w14:textId="77777777" w:rsidR="00FB66B7" w:rsidRPr="00FB66B7" w:rsidRDefault="00FB66B7" w:rsidP="00FB66B7">
      <w:pPr>
        <w:jc w:val="center"/>
        <w:rPr>
          <w:sz w:val="28"/>
          <w:szCs w:val="28"/>
        </w:rPr>
      </w:pPr>
    </w:p>
    <w:p w14:paraId="703BACC1" w14:textId="77777777" w:rsidR="00FB66B7" w:rsidRPr="00FB66B7" w:rsidRDefault="00FB66B7" w:rsidP="00FB66B7">
      <w:pPr>
        <w:jc w:val="right"/>
        <w:rPr>
          <w:sz w:val="28"/>
          <w:szCs w:val="28"/>
        </w:rPr>
      </w:pPr>
    </w:p>
    <w:p w14:paraId="3C5F6A90" w14:textId="77777777" w:rsidR="00FB66B7" w:rsidRPr="00FB66B7" w:rsidRDefault="00FB66B7" w:rsidP="00FB66B7">
      <w:pPr>
        <w:jc w:val="right"/>
        <w:rPr>
          <w:sz w:val="28"/>
          <w:szCs w:val="28"/>
        </w:rPr>
      </w:pPr>
    </w:p>
    <w:p w14:paraId="3387F94B" w14:textId="77777777" w:rsidR="00FB66B7" w:rsidRPr="00FB66B7" w:rsidRDefault="00FB66B7" w:rsidP="00FB66B7">
      <w:pPr>
        <w:jc w:val="right"/>
        <w:rPr>
          <w:sz w:val="28"/>
          <w:szCs w:val="28"/>
        </w:rPr>
      </w:pPr>
    </w:p>
    <w:p w14:paraId="02738A11" w14:textId="77777777" w:rsidR="00FB66B7" w:rsidRPr="00FB66B7" w:rsidRDefault="00FB66B7" w:rsidP="00FB66B7">
      <w:pPr>
        <w:jc w:val="right"/>
        <w:rPr>
          <w:sz w:val="28"/>
          <w:szCs w:val="28"/>
        </w:rPr>
      </w:pPr>
    </w:p>
    <w:p w14:paraId="25845D28" w14:textId="77777777" w:rsidR="00FB66B7" w:rsidRPr="00FB66B7" w:rsidRDefault="00FB66B7" w:rsidP="00FB66B7">
      <w:pPr>
        <w:jc w:val="right"/>
        <w:rPr>
          <w:sz w:val="28"/>
          <w:szCs w:val="28"/>
        </w:rPr>
      </w:pPr>
      <w:r w:rsidRPr="00FB66B7">
        <w:rPr>
          <w:sz w:val="28"/>
          <w:szCs w:val="28"/>
        </w:rPr>
        <w:t xml:space="preserve">Инструктор по физической культуре: </w:t>
      </w:r>
    </w:p>
    <w:p w14:paraId="61F69D1A" w14:textId="77777777" w:rsidR="00FB66B7" w:rsidRPr="00FB66B7" w:rsidRDefault="00FB66B7" w:rsidP="00FB66B7">
      <w:pPr>
        <w:jc w:val="right"/>
        <w:rPr>
          <w:sz w:val="28"/>
          <w:szCs w:val="28"/>
        </w:rPr>
      </w:pPr>
      <w:r w:rsidRPr="00FB66B7">
        <w:rPr>
          <w:sz w:val="28"/>
          <w:szCs w:val="28"/>
        </w:rPr>
        <w:t xml:space="preserve">Семдяшкина Ирина Юрьевна, </w:t>
      </w:r>
    </w:p>
    <w:p w14:paraId="4CF5C98F" w14:textId="77777777" w:rsidR="00FB66B7" w:rsidRPr="00FB66B7" w:rsidRDefault="00FB66B7" w:rsidP="00FB66B7">
      <w:pPr>
        <w:jc w:val="right"/>
        <w:rPr>
          <w:sz w:val="28"/>
          <w:szCs w:val="28"/>
        </w:rPr>
      </w:pPr>
      <w:r w:rsidRPr="00FB66B7">
        <w:rPr>
          <w:sz w:val="28"/>
          <w:szCs w:val="28"/>
        </w:rPr>
        <w:t xml:space="preserve">высшая квалификационная категория. </w:t>
      </w:r>
    </w:p>
    <w:p w14:paraId="0C4247FF" w14:textId="77777777" w:rsidR="00FB66B7" w:rsidRPr="00FB66B7" w:rsidRDefault="00FB66B7" w:rsidP="00FB66B7">
      <w:pPr>
        <w:jc w:val="right"/>
        <w:rPr>
          <w:sz w:val="28"/>
          <w:szCs w:val="28"/>
        </w:rPr>
      </w:pPr>
    </w:p>
    <w:p w14:paraId="65D0BB54" w14:textId="77777777" w:rsidR="00FB66B7" w:rsidRPr="00FB66B7" w:rsidRDefault="00FB66B7" w:rsidP="00FB66B7">
      <w:pPr>
        <w:rPr>
          <w:sz w:val="28"/>
          <w:szCs w:val="28"/>
        </w:rPr>
      </w:pPr>
    </w:p>
    <w:p w14:paraId="13AF807A" w14:textId="77777777" w:rsidR="00FB66B7" w:rsidRPr="00FB66B7" w:rsidRDefault="00FB66B7" w:rsidP="00FB66B7">
      <w:pPr>
        <w:rPr>
          <w:sz w:val="28"/>
          <w:szCs w:val="28"/>
        </w:rPr>
      </w:pPr>
    </w:p>
    <w:p w14:paraId="4EE07E91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15646E00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48DCAA00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54729E16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4C2794E6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25880C67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6F50A4E1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03D2474D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3505F651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40C754BF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3A0AFCA1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528A6CC7" w14:textId="77777777" w:rsidR="00FB66B7" w:rsidRPr="00FB66B7" w:rsidRDefault="00FB66B7" w:rsidP="00FB66B7">
      <w:pPr>
        <w:tabs>
          <w:tab w:val="left" w:pos="2745"/>
        </w:tabs>
        <w:rPr>
          <w:sz w:val="28"/>
          <w:szCs w:val="28"/>
        </w:rPr>
      </w:pPr>
    </w:p>
    <w:p w14:paraId="237BE24A" w14:textId="77777777" w:rsidR="00FB66B7" w:rsidRPr="00FB66B7" w:rsidRDefault="00FB66B7" w:rsidP="00FB66B7">
      <w:pPr>
        <w:tabs>
          <w:tab w:val="left" w:pos="2745"/>
        </w:tabs>
        <w:ind w:firstLine="2977"/>
        <w:rPr>
          <w:sz w:val="28"/>
          <w:szCs w:val="28"/>
        </w:rPr>
      </w:pPr>
      <w:r w:rsidRPr="00FB66B7">
        <w:rPr>
          <w:sz w:val="28"/>
          <w:szCs w:val="28"/>
        </w:rPr>
        <w:t xml:space="preserve"> </w:t>
      </w:r>
    </w:p>
    <w:p w14:paraId="62A4FC1C" w14:textId="77777777" w:rsidR="00FB66B7" w:rsidRPr="00FB66B7" w:rsidRDefault="00FB66B7" w:rsidP="00FB66B7">
      <w:pPr>
        <w:tabs>
          <w:tab w:val="left" w:pos="2745"/>
        </w:tabs>
        <w:ind w:firstLine="2977"/>
        <w:rPr>
          <w:b/>
          <w:i/>
          <w:sz w:val="28"/>
          <w:szCs w:val="28"/>
        </w:rPr>
      </w:pPr>
    </w:p>
    <w:p w14:paraId="6E68A618" w14:textId="77777777" w:rsidR="00FB66B7" w:rsidRPr="00FB66B7" w:rsidRDefault="00FB66B7" w:rsidP="00FB66B7">
      <w:pPr>
        <w:tabs>
          <w:tab w:val="left" w:pos="2745"/>
        </w:tabs>
        <w:ind w:firstLine="2977"/>
        <w:rPr>
          <w:b/>
          <w:i/>
          <w:sz w:val="28"/>
          <w:szCs w:val="28"/>
        </w:rPr>
      </w:pPr>
    </w:p>
    <w:p w14:paraId="3FB8E473" w14:textId="77777777" w:rsidR="00FB66B7" w:rsidRPr="00FB66B7" w:rsidRDefault="00FB66B7" w:rsidP="00FB66B7">
      <w:pPr>
        <w:tabs>
          <w:tab w:val="left" w:pos="2745"/>
        </w:tabs>
        <w:rPr>
          <w:b/>
          <w:sz w:val="28"/>
          <w:szCs w:val="28"/>
        </w:rPr>
      </w:pPr>
    </w:p>
    <w:p w14:paraId="3320E1D3" w14:textId="77777777" w:rsidR="00FB66B7" w:rsidRPr="00FB66B7" w:rsidRDefault="00FB66B7" w:rsidP="00FB66B7">
      <w:pPr>
        <w:tabs>
          <w:tab w:val="left" w:pos="2745"/>
        </w:tabs>
        <w:jc w:val="center"/>
        <w:rPr>
          <w:sz w:val="28"/>
          <w:szCs w:val="28"/>
        </w:rPr>
      </w:pPr>
      <w:r w:rsidRPr="00FB66B7">
        <w:rPr>
          <w:sz w:val="28"/>
          <w:szCs w:val="28"/>
        </w:rPr>
        <w:t>Город Коряжма - 2021</w:t>
      </w:r>
    </w:p>
    <w:p w14:paraId="75106716" w14:textId="77777777" w:rsidR="00FB66B7" w:rsidRDefault="00FB66B7" w:rsidP="00FB66B7">
      <w:pPr>
        <w:tabs>
          <w:tab w:val="left" w:pos="2745"/>
        </w:tabs>
        <w:rPr>
          <w:b/>
          <w:sz w:val="28"/>
          <w:szCs w:val="28"/>
        </w:rPr>
      </w:pPr>
    </w:p>
    <w:p w14:paraId="37BE4729" w14:textId="77777777" w:rsidR="00FB66B7" w:rsidRDefault="00FB66B7" w:rsidP="00FB66B7">
      <w:pPr>
        <w:tabs>
          <w:tab w:val="left" w:pos="2745"/>
        </w:tabs>
        <w:rPr>
          <w:b/>
          <w:sz w:val="28"/>
          <w:szCs w:val="28"/>
        </w:rPr>
      </w:pPr>
    </w:p>
    <w:p w14:paraId="77C8432B" w14:textId="77777777" w:rsidR="00FB66B7" w:rsidRDefault="00FB66B7" w:rsidP="00FB66B7">
      <w:pPr>
        <w:tabs>
          <w:tab w:val="left" w:pos="2745"/>
        </w:tabs>
        <w:rPr>
          <w:b/>
          <w:sz w:val="28"/>
          <w:szCs w:val="28"/>
        </w:rPr>
      </w:pPr>
    </w:p>
    <w:p w14:paraId="0F843186" w14:textId="19BCB714" w:rsidR="00FB66B7" w:rsidRPr="00FB66B7" w:rsidRDefault="00FB66B7" w:rsidP="00FB66B7">
      <w:pPr>
        <w:tabs>
          <w:tab w:val="left" w:pos="2745"/>
        </w:tabs>
        <w:rPr>
          <w:b/>
          <w:sz w:val="28"/>
          <w:szCs w:val="28"/>
        </w:rPr>
      </w:pPr>
      <w:r w:rsidRPr="00FB66B7">
        <w:rPr>
          <w:b/>
          <w:sz w:val="28"/>
          <w:szCs w:val="28"/>
        </w:rPr>
        <w:t>1. Слайд.</w:t>
      </w:r>
    </w:p>
    <w:p w14:paraId="5D6C9B4C" w14:textId="77777777" w:rsidR="00FB66B7" w:rsidRPr="00FB66B7" w:rsidRDefault="00FB66B7" w:rsidP="00FB66B7">
      <w:pPr>
        <w:ind w:firstLine="709"/>
        <w:jc w:val="both"/>
        <w:rPr>
          <w:sz w:val="28"/>
          <w:szCs w:val="28"/>
        </w:rPr>
      </w:pPr>
    </w:p>
    <w:p w14:paraId="2A8EA69A" w14:textId="77777777" w:rsidR="00FB66B7" w:rsidRPr="00E62E03" w:rsidRDefault="00FB66B7" w:rsidP="00FB66B7">
      <w:pPr>
        <w:ind w:firstLine="709"/>
        <w:jc w:val="both"/>
        <w:rPr>
          <w:sz w:val="28"/>
          <w:szCs w:val="28"/>
        </w:rPr>
      </w:pPr>
      <w:r w:rsidRPr="00FB66B7">
        <w:rPr>
          <w:sz w:val="28"/>
          <w:szCs w:val="28"/>
        </w:rPr>
        <w:t>Целью физического воспитания дошкольников является воспитание здорового, жизнерадостного, физически совершенного, гармонически и творчески развитого ребенка. Являясь составной частью физического воспитания  дошкольников, воспитание физических качеств содействуют всестороннему развитию личности ребенка, достижению высокой устойчивости организма к социально – экологическим условиям современного</w:t>
      </w:r>
      <w:r w:rsidRPr="00E62E03">
        <w:rPr>
          <w:sz w:val="28"/>
          <w:szCs w:val="28"/>
        </w:rPr>
        <w:t xml:space="preserve"> мира, повышению его адаптивных свойств, что требует  физических, энергетических и эмоциональных затрат. </w:t>
      </w:r>
    </w:p>
    <w:p w14:paraId="3D9A1C51" w14:textId="5BAE2A4D" w:rsidR="00FB66B7" w:rsidRPr="00E62E03" w:rsidRDefault="00FB66B7" w:rsidP="00FB66B7">
      <w:pPr>
        <w:ind w:firstLine="709"/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П.Ф. Лесгафт выявил решающее значение мышц в формировании суставных поверхностей, разрабатывая закономерности анатомического строения мышц, костей и суставов, и их функциональных особенностей. В младшем дошкольном возрасте начинается развитие способности переносить статичные нагрузки, формируются умения самостоятельно и творчески использовать двигательные средства. </w:t>
      </w:r>
    </w:p>
    <w:p w14:paraId="5C3D1602" w14:textId="77777777" w:rsidR="00FB66B7" w:rsidRPr="00E62E03" w:rsidRDefault="00FB66B7" w:rsidP="00FB66B7">
      <w:pPr>
        <w:ind w:firstLine="709"/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Изучение педагогической и психологической литературы позволило прийти к выводу, что игровой стретчинг способствует развитию физических качеств: гибкость, равновесие, выносливость, гармонизация эмоционально – волевой сферы ребенка и является благотворной двигательной активностью, направленной на работу мышц, улучшение их гибкости, что обеспечивает подвижность суставов для правильного роста и развития костей. </w:t>
      </w:r>
    </w:p>
    <w:p w14:paraId="2E82289D" w14:textId="77777777" w:rsidR="00FB66B7" w:rsidRPr="00E62E03" w:rsidRDefault="00FB66B7" w:rsidP="00FB66B7">
      <w:pPr>
        <w:ind w:firstLine="709"/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Так же, игровой стретчинг – это творческая деятельность, при которой дети живут в мире образов, зачастую не менее реальных для них, чем окружающая действительность. Реализация игровых возможностей - суть стретчинга.  </w:t>
      </w:r>
    </w:p>
    <w:p w14:paraId="525CD95D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 w:rsidRPr="00A21EA5">
        <w:rPr>
          <w:sz w:val="28"/>
          <w:szCs w:val="28"/>
        </w:rPr>
        <w:t>В разработке</w:t>
      </w:r>
      <w:r>
        <w:rPr>
          <w:sz w:val="28"/>
          <w:szCs w:val="28"/>
        </w:rPr>
        <w:t xml:space="preserve"> авторской </w:t>
      </w:r>
      <w:r w:rsidRPr="00A21EA5">
        <w:rPr>
          <w:sz w:val="28"/>
          <w:szCs w:val="28"/>
        </w:rPr>
        <w:t xml:space="preserve">рабочей программы </w:t>
      </w:r>
      <w:r>
        <w:rPr>
          <w:sz w:val="28"/>
          <w:szCs w:val="28"/>
        </w:rPr>
        <w:t xml:space="preserve">мною были </w:t>
      </w:r>
      <w:r w:rsidRPr="00A21EA5">
        <w:rPr>
          <w:sz w:val="28"/>
          <w:szCs w:val="28"/>
        </w:rPr>
        <w:t xml:space="preserve">использованы материалы </w:t>
      </w:r>
      <w:proofErr w:type="spellStart"/>
      <w:r w:rsidRPr="00A21EA5">
        <w:rPr>
          <w:sz w:val="28"/>
          <w:szCs w:val="28"/>
        </w:rPr>
        <w:t>Е.А.Сулим</w:t>
      </w:r>
      <w:proofErr w:type="spellEnd"/>
      <w:r w:rsidRPr="00A21EA5">
        <w:rPr>
          <w:sz w:val="28"/>
          <w:szCs w:val="28"/>
        </w:rPr>
        <w:t xml:space="preserve"> «Занятия </w:t>
      </w:r>
      <w:r>
        <w:rPr>
          <w:sz w:val="28"/>
          <w:szCs w:val="28"/>
        </w:rPr>
        <w:t xml:space="preserve">по физкультуре </w:t>
      </w:r>
      <w:r w:rsidRPr="00A21EA5">
        <w:rPr>
          <w:sz w:val="28"/>
          <w:szCs w:val="28"/>
        </w:rPr>
        <w:t>в детском саду</w:t>
      </w:r>
      <w:r>
        <w:rPr>
          <w:sz w:val="28"/>
          <w:szCs w:val="28"/>
        </w:rPr>
        <w:t>. И</w:t>
      </w:r>
      <w:r w:rsidRPr="00A21EA5">
        <w:rPr>
          <w:sz w:val="28"/>
          <w:szCs w:val="28"/>
        </w:rPr>
        <w:t>грово</w:t>
      </w:r>
      <w:r>
        <w:rPr>
          <w:sz w:val="28"/>
          <w:szCs w:val="28"/>
        </w:rPr>
        <w:t>й</w:t>
      </w:r>
      <w:r w:rsidRPr="00A21EA5">
        <w:rPr>
          <w:sz w:val="28"/>
          <w:szCs w:val="28"/>
        </w:rPr>
        <w:t xml:space="preserve"> стретчинг»</w:t>
      </w:r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А.Г.Назаровой</w:t>
      </w:r>
      <w:proofErr w:type="spellEnd"/>
      <w:r>
        <w:rPr>
          <w:sz w:val="28"/>
          <w:szCs w:val="28"/>
        </w:rPr>
        <w:t xml:space="preserve"> «Игровой стретчинг».</w:t>
      </w:r>
    </w:p>
    <w:p w14:paraId="4F0BA5D1" w14:textId="77777777" w:rsidR="00FB66B7" w:rsidRDefault="00FB66B7" w:rsidP="00FB66B7">
      <w:pPr>
        <w:ind w:firstLine="709"/>
        <w:jc w:val="both"/>
        <w:rPr>
          <w:sz w:val="28"/>
          <w:szCs w:val="28"/>
        </w:rPr>
      </w:pPr>
    </w:p>
    <w:p w14:paraId="0CE52563" w14:textId="77777777" w:rsidR="00FB66B7" w:rsidRPr="009C195D" w:rsidRDefault="00FB66B7" w:rsidP="00FB66B7">
      <w:pPr>
        <w:ind w:firstLine="709"/>
        <w:jc w:val="both"/>
        <w:rPr>
          <w:b/>
          <w:sz w:val="28"/>
          <w:szCs w:val="28"/>
        </w:rPr>
      </w:pPr>
      <w:r w:rsidRPr="009C195D">
        <w:rPr>
          <w:b/>
          <w:sz w:val="28"/>
          <w:szCs w:val="28"/>
        </w:rPr>
        <w:t>2.Слайд. Цель.</w:t>
      </w:r>
    </w:p>
    <w:p w14:paraId="4DD7EE01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62E03">
        <w:rPr>
          <w:sz w:val="28"/>
          <w:szCs w:val="28"/>
        </w:rPr>
        <w:t>азвитие двигательной деятельности у детей дошкольного возраста с использованием элементов игрового стретчинга.</w:t>
      </w:r>
    </w:p>
    <w:p w14:paraId="6FD26830" w14:textId="77777777" w:rsidR="00FB66B7" w:rsidRDefault="00FB66B7" w:rsidP="00FB66B7">
      <w:pPr>
        <w:ind w:firstLine="709"/>
        <w:jc w:val="both"/>
        <w:rPr>
          <w:sz w:val="28"/>
          <w:szCs w:val="28"/>
        </w:rPr>
      </w:pPr>
    </w:p>
    <w:p w14:paraId="75F3F2BE" w14:textId="77777777" w:rsidR="00FB66B7" w:rsidRPr="009C195D" w:rsidRDefault="00FB66B7" w:rsidP="00FB66B7">
      <w:pPr>
        <w:ind w:firstLine="709"/>
        <w:jc w:val="both"/>
        <w:rPr>
          <w:b/>
          <w:sz w:val="28"/>
          <w:szCs w:val="28"/>
        </w:rPr>
      </w:pPr>
      <w:r w:rsidRPr="009C195D">
        <w:rPr>
          <w:b/>
          <w:sz w:val="28"/>
          <w:szCs w:val="28"/>
        </w:rPr>
        <w:t>3.Слайд. Задачи.</w:t>
      </w:r>
    </w:p>
    <w:p w14:paraId="2AB46639" w14:textId="77777777" w:rsidR="00FB66B7" w:rsidRPr="00E62E03" w:rsidRDefault="00FB66B7" w:rsidP="00FB66B7">
      <w:pPr>
        <w:pStyle w:val="a3"/>
        <w:ind w:left="0"/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Способствовать развитию опорно-двигательного аппарата (формировать правильную осанку, обеспечить профилактику плоскостопия); развитию психических качеств: внимания, памяти, воображения, умственных способностей; развитию и функциональному совершенствованию </w:t>
      </w:r>
      <w:proofErr w:type="spellStart"/>
      <w:r w:rsidRPr="00E62E03">
        <w:rPr>
          <w:sz w:val="28"/>
          <w:szCs w:val="28"/>
        </w:rPr>
        <w:t>органовдыхания</w:t>
      </w:r>
      <w:proofErr w:type="spellEnd"/>
      <w:r w:rsidRPr="00E62E03">
        <w:rPr>
          <w:sz w:val="28"/>
          <w:szCs w:val="28"/>
        </w:rPr>
        <w:t>, кровообращения, сердечно-сосудистой и нервной систем организма;</w:t>
      </w:r>
    </w:p>
    <w:p w14:paraId="65C274A4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Упражнять детей в удерживании статических поз до 15- 20 секунд.</w:t>
      </w:r>
    </w:p>
    <w:p w14:paraId="7001B2E8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Сопоставлять название основных поз с моделями их реализации</w:t>
      </w:r>
      <w:r w:rsidRPr="001E1822">
        <w:rPr>
          <w:sz w:val="28"/>
          <w:szCs w:val="28"/>
        </w:rPr>
        <w:t>.</w:t>
      </w:r>
    </w:p>
    <w:p w14:paraId="0C396DBD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Развивать</w:t>
      </w:r>
      <w:r w:rsidRPr="001E1822">
        <w:rPr>
          <w:sz w:val="28"/>
          <w:szCs w:val="28"/>
        </w:rPr>
        <w:t xml:space="preserve"> мышечн</w:t>
      </w:r>
      <w:r>
        <w:rPr>
          <w:sz w:val="28"/>
          <w:szCs w:val="28"/>
        </w:rPr>
        <w:t>ую силу</w:t>
      </w:r>
      <w:r w:rsidRPr="001E1822">
        <w:rPr>
          <w:sz w:val="28"/>
          <w:szCs w:val="28"/>
        </w:rPr>
        <w:t>, гибкост</w:t>
      </w:r>
      <w:r>
        <w:rPr>
          <w:sz w:val="28"/>
          <w:szCs w:val="28"/>
        </w:rPr>
        <w:t>ь</w:t>
      </w:r>
      <w:r w:rsidRPr="001E1822">
        <w:rPr>
          <w:sz w:val="28"/>
          <w:szCs w:val="28"/>
        </w:rPr>
        <w:t>, выносливост</w:t>
      </w:r>
      <w:r>
        <w:rPr>
          <w:sz w:val="28"/>
          <w:szCs w:val="28"/>
        </w:rPr>
        <w:t xml:space="preserve">ь </w:t>
      </w:r>
      <w:r w:rsidRPr="001E1822">
        <w:rPr>
          <w:sz w:val="28"/>
          <w:szCs w:val="28"/>
        </w:rPr>
        <w:t>координационны</w:t>
      </w:r>
      <w:r>
        <w:rPr>
          <w:sz w:val="28"/>
          <w:szCs w:val="28"/>
        </w:rPr>
        <w:t>е</w:t>
      </w:r>
      <w:r w:rsidRPr="001E1822">
        <w:rPr>
          <w:sz w:val="28"/>
          <w:szCs w:val="28"/>
        </w:rPr>
        <w:t xml:space="preserve"> </w:t>
      </w:r>
      <w:proofErr w:type="spellStart"/>
      <w:r w:rsidRPr="001E1822">
        <w:rPr>
          <w:sz w:val="28"/>
          <w:szCs w:val="28"/>
        </w:rPr>
        <w:t>способност</w:t>
      </w:r>
      <w:r>
        <w:rPr>
          <w:sz w:val="28"/>
          <w:szCs w:val="28"/>
        </w:rPr>
        <w:t>ив</w:t>
      </w:r>
      <w:proofErr w:type="spellEnd"/>
      <w:r>
        <w:rPr>
          <w:sz w:val="28"/>
          <w:szCs w:val="28"/>
        </w:rPr>
        <w:t xml:space="preserve"> соответствии с возрастными особенностями</w:t>
      </w:r>
      <w:r w:rsidRPr="001E1822">
        <w:rPr>
          <w:sz w:val="28"/>
          <w:szCs w:val="28"/>
        </w:rPr>
        <w:t xml:space="preserve">; </w:t>
      </w:r>
    </w:p>
    <w:p w14:paraId="12339E17" w14:textId="77777777" w:rsidR="00FB66B7" w:rsidRPr="00E62E03" w:rsidRDefault="00FB66B7" w:rsidP="00FB66B7">
      <w:pPr>
        <w:pStyle w:val="a3"/>
        <w:ind w:left="0" w:firstLine="709"/>
        <w:jc w:val="both"/>
        <w:rPr>
          <w:sz w:val="28"/>
          <w:szCs w:val="28"/>
        </w:rPr>
      </w:pPr>
      <w:r w:rsidRPr="00E62E03">
        <w:rPr>
          <w:sz w:val="28"/>
          <w:szCs w:val="28"/>
        </w:rPr>
        <w:t>Обогащать двигательный опыт для развития мышечной силы, гибкости, выносливости; скоростных, силовых и координационных способностей по средствам игрового стретчига;</w:t>
      </w:r>
    </w:p>
    <w:p w14:paraId="61449532" w14:textId="77777777" w:rsidR="00FB66B7" w:rsidRDefault="00FB66B7" w:rsidP="00FB66B7">
      <w:pPr>
        <w:pStyle w:val="a3"/>
        <w:ind w:left="0" w:firstLine="709"/>
        <w:jc w:val="both"/>
        <w:rPr>
          <w:sz w:val="28"/>
          <w:szCs w:val="28"/>
        </w:rPr>
      </w:pPr>
      <w:r w:rsidRPr="00E62E03">
        <w:rPr>
          <w:sz w:val="28"/>
          <w:szCs w:val="28"/>
        </w:rPr>
        <w:t>Поддерживать инициативу детей в двигательной деятельности, эмоционального самовыражения, раскрепощённости и творчестве в движении;</w:t>
      </w:r>
    </w:p>
    <w:p w14:paraId="1F1C8BE3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ab/>
      </w:r>
    </w:p>
    <w:p w14:paraId="252F4C72" w14:textId="77777777" w:rsidR="00FB66B7" w:rsidRPr="009C195D" w:rsidRDefault="00FB66B7" w:rsidP="00FB66B7">
      <w:pPr>
        <w:tabs>
          <w:tab w:val="left" w:pos="720"/>
        </w:tabs>
        <w:jc w:val="both"/>
        <w:rPr>
          <w:b/>
          <w:sz w:val="28"/>
          <w:szCs w:val="28"/>
        </w:rPr>
      </w:pPr>
      <w:r w:rsidRPr="009C195D">
        <w:rPr>
          <w:b/>
          <w:sz w:val="28"/>
          <w:szCs w:val="28"/>
        </w:rPr>
        <w:t>4. Слайд. Принципы проведения.</w:t>
      </w:r>
    </w:p>
    <w:p w14:paraId="2294881C" w14:textId="77777777" w:rsidR="00FB66B7" w:rsidRPr="009C195D" w:rsidRDefault="00FB66B7" w:rsidP="00FB66B7">
      <w:pPr>
        <w:tabs>
          <w:tab w:val="left" w:pos="720"/>
        </w:tabs>
        <w:ind w:firstLine="851"/>
        <w:jc w:val="both"/>
        <w:rPr>
          <w:b/>
          <w:sz w:val="28"/>
          <w:szCs w:val="28"/>
        </w:rPr>
      </w:pPr>
    </w:p>
    <w:p w14:paraId="373653B8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E62E03">
        <w:rPr>
          <w:sz w:val="28"/>
          <w:szCs w:val="28"/>
        </w:rPr>
        <w:t>1.</w:t>
      </w:r>
      <w:r w:rsidRPr="00E62E03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научности</w:t>
      </w:r>
      <w:r w:rsidRPr="0038333E">
        <w:rPr>
          <w:sz w:val="28"/>
          <w:szCs w:val="28"/>
        </w:rPr>
        <w:t xml:space="preserve"> – построение образовательной деятельности в соответствии с закономерностями социализации, психического и физического развития ребенка.</w:t>
      </w:r>
    </w:p>
    <w:p w14:paraId="3A368080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2.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систематичности</w:t>
      </w:r>
      <w:r w:rsidRPr="0038333E">
        <w:rPr>
          <w:sz w:val="28"/>
          <w:szCs w:val="28"/>
        </w:rPr>
        <w:t xml:space="preserve"> – непрерывность, планомерность всего курса занятий.</w:t>
      </w:r>
    </w:p>
    <w:p w14:paraId="57EC935A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3.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постепенности</w:t>
      </w:r>
      <w:r w:rsidRPr="0038333E">
        <w:rPr>
          <w:sz w:val="28"/>
          <w:szCs w:val="28"/>
        </w:rPr>
        <w:t xml:space="preserve"> – использование правил: «от известного к неизвестному», «от простого к сложному».</w:t>
      </w:r>
    </w:p>
    <w:p w14:paraId="29DDD045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4.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индивидуальности</w:t>
      </w:r>
      <w:r w:rsidRPr="0038333E">
        <w:rPr>
          <w:sz w:val="28"/>
          <w:szCs w:val="28"/>
        </w:rPr>
        <w:t xml:space="preserve"> – при работе учитывать физиологическую и психологическую стороны развития каждого ребенка.</w:t>
      </w:r>
    </w:p>
    <w:p w14:paraId="3D8BA21C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5.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доступности</w:t>
      </w:r>
      <w:r w:rsidRPr="0038333E">
        <w:rPr>
          <w:sz w:val="28"/>
          <w:szCs w:val="28"/>
        </w:rPr>
        <w:t xml:space="preserve"> – материал должен быть легким, гарантирующим свободу в учении и одновременно трудным, чтобы стимулировать мобилизацию сил детей. Умелое соблюдение принципа доступности – залог оздоровительного эффекта.</w:t>
      </w:r>
    </w:p>
    <w:p w14:paraId="30D6EB1B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6.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учета возрастного развития движений</w:t>
      </w:r>
      <w:r w:rsidRPr="0038333E">
        <w:rPr>
          <w:sz w:val="28"/>
          <w:szCs w:val="28"/>
        </w:rPr>
        <w:t xml:space="preserve"> – степень развития основных движений у ребенка, его двигательных навыков.</w:t>
      </w:r>
    </w:p>
    <w:p w14:paraId="400649F8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7.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чередования нагрузки</w:t>
      </w:r>
      <w:r w:rsidRPr="0038333E">
        <w:rPr>
          <w:sz w:val="28"/>
          <w:szCs w:val="28"/>
        </w:rPr>
        <w:t xml:space="preserve"> – предупреждение утомления детей, чередование нагрузки и отдыха.</w:t>
      </w:r>
    </w:p>
    <w:p w14:paraId="4C507CCB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8.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зрительной наглядности</w:t>
      </w:r>
      <w:r w:rsidRPr="0038333E">
        <w:rPr>
          <w:sz w:val="28"/>
          <w:szCs w:val="28"/>
        </w:rPr>
        <w:t xml:space="preserve"> – демонстрация движений.</w:t>
      </w:r>
    </w:p>
    <w:p w14:paraId="46D05F72" w14:textId="77777777" w:rsidR="00FB66B7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38333E">
        <w:rPr>
          <w:sz w:val="28"/>
          <w:szCs w:val="28"/>
        </w:rPr>
        <w:t>9.</w:t>
      </w:r>
      <w:r w:rsidRPr="0038333E">
        <w:rPr>
          <w:sz w:val="28"/>
          <w:szCs w:val="28"/>
        </w:rPr>
        <w:tab/>
      </w:r>
      <w:r w:rsidRPr="0038333E">
        <w:rPr>
          <w:i/>
          <w:sz w:val="28"/>
          <w:szCs w:val="28"/>
        </w:rPr>
        <w:t>Принцип сознательности и активности</w:t>
      </w:r>
      <w:r w:rsidRPr="0038333E">
        <w:rPr>
          <w:sz w:val="28"/>
          <w:szCs w:val="28"/>
        </w:rPr>
        <w:t xml:space="preserve"> – формирование у детей устойчивого интереса к освоению новых движений, привитие навыков самоконтроля, само коррекции действий, развитие сознательности, инициативы и творчества.</w:t>
      </w:r>
    </w:p>
    <w:p w14:paraId="42EA813D" w14:textId="77777777" w:rsidR="00FB66B7" w:rsidRPr="0038333E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</w:p>
    <w:p w14:paraId="396CDF6C" w14:textId="77777777" w:rsidR="00FB66B7" w:rsidRPr="009C195D" w:rsidRDefault="00FB66B7" w:rsidP="00FB66B7">
      <w:pPr>
        <w:rPr>
          <w:b/>
          <w:sz w:val="28"/>
          <w:szCs w:val="28"/>
        </w:rPr>
      </w:pPr>
      <w:r w:rsidRPr="009C195D">
        <w:rPr>
          <w:b/>
          <w:sz w:val="28"/>
          <w:szCs w:val="28"/>
        </w:rPr>
        <w:t>5.Слайд. Планируемые результаты по реализации рабочей программы.</w:t>
      </w:r>
    </w:p>
    <w:p w14:paraId="20C3F90B" w14:textId="77777777" w:rsidR="00FB66B7" w:rsidRDefault="00FB66B7" w:rsidP="00FB66B7">
      <w:pPr>
        <w:rPr>
          <w:sz w:val="28"/>
          <w:szCs w:val="28"/>
        </w:rPr>
      </w:pPr>
    </w:p>
    <w:p w14:paraId="1935E76D" w14:textId="77777777" w:rsidR="00FB66B7" w:rsidRPr="001A6336" w:rsidRDefault="00FB66B7" w:rsidP="00FB66B7">
      <w:pPr>
        <w:ind w:firstLine="709"/>
        <w:rPr>
          <w:rFonts w:eastAsia="Calibri"/>
          <w:sz w:val="28"/>
          <w:szCs w:val="28"/>
          <w:lang w:eastAsia="en-US"/>
        </w:rPr>
      </w:pPr>
      <w:r w:rsidRPr="001A6336">
        <w:rPr>
          <w:rFonts w:eastAsia="Calibri"/>
          <w:sz w:val="28"/>
          <w:szCs w:val="28"/>
          <w:lang w:eastAsia="en-US"/>
        </w:rPr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14:paraId="43FBFE90" w14:textId="77777777" w:rsidR="00FB66B7" w:rsidRDefault="00FB66B7" w:rsidP="00FB66B7">
      <w:pPr>
        <w:ind w:firstLine="709"/>
        <w:rPr>
          <w:rFonts w:eastAsia="Calibri"/>
          <w:sz w:val="28"/>
          <w:szCs w:val="28"/>
          <w:lang w:eastAsia="en-US"/>
        </w:rPr>
      </w:pPr>
      <w:r w:rsidRPr="001A6336">
        <w:rPr>
          <w:rFonts w:eastAsia="Calibri"/>
          <w:sz w:val="28"/>
          <w:szCs w:val="28"/>
          <w:lang w:eastAsia="en-US"/>
        </w:rPr>
        <w:t xml:space="preserve"> К целевым ориентирам дошкольного образования относятся следующие социально-нормативные возрастные характеристики возможных достижений ребенка</w:t>
      </w:r>
      <w:r>
        <w:rPr>
          <w:rFonts w:eastAsia="Calibri"/>
          <w:sz w:val="28"/>
          <w:szCs w:val="28"/>
          <w:lang w:eastAsia="en-US"/>
        </w:rPr>
        <w:t>.</w:t>
      </w:r>
    </w:p>
    <w:p w14:paraId="3561BC78" w14:textId="77777777" w:rsidR="00FB66B7" w:rsidRPr="0038333E" w:rsidRDefault="00FB66B7" w:rsidP="00FB66B7">
      <w:pPr>
        <w:rPr>
          <w:rFonts w:eastAsia="Calibri"/>
          <w:i/>
          <w:sz w:val="28"/>
          <w:szCs w:val="28"/>
          <w:lang w:eastAsia="en-US"/>
        </w:rPr>
      </w:pPr>
      <w:r w:rsidRPr="0038333E">
        <w:rPr>
          <w:rFonts w:eastAsia="Calibri"/>
          <w:i/>
          <w:sz w:val="28"/>
          <w:szCs w:val="28"/>
          <w:lang w:eastAsia="en-US"/>
        </w:rPr>
        <w:t>Целевые ориентиры детей старшего дошкольного возраста:</w:t>
      </w:r>
    </w:p>
    <w:p w14:paraId="01881F7D" w14:textId="77777777" w:rsidR="00FB66B7" w:rsidRDefault="00FB66B7" w:rsidP="00FB66B7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Ребенок владеет навыками двигательного</w:t>
      </w:r>
      <w:r w:rsidRPr="001E1822">
        <w:rPr>
          <w:sz w:val="28"/>
          <w:szCs w:val="28"/>
        </w:rPr>
        <w:t xml:space="preserve"> опыт</w:t>
      </w:r>
      <w:r>
        <w:rPr>
          <w:sz w:val="28"/>
          <w:szCs w:val="28"/>
        </w:rPr>
        <w:t>а, удерживает статические позы до 10 - 15 секунд;</w:t>
      </w:r>
    </w:p>
    <w:p w14:paraId="5E2CB45B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Ребенок сопоставляет название основных поз с моделями их реализации и реализует их в двигательной деятельности;</w:t>
      </w:r>
    </w:p>
    <w:p w14:paraId="740FFEDE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ребенка</w:t>
      </w:r>
      <w:r w:rsidRPr="001E1822">
        <w:rPr>
          <w:sz w:val="28"/>
          <w:szCs w:val="28"/>
        </w:rPr>
        <w:t xml:space="preserve"> развит</w:t>
      </w:r>
      <w:r>
        <w:rPr>
          <w:sz w:val="28"/>
          <w:szCs w:val="28"/>
        </w:rPr>
        <w:t>ы</w:t>
      </w:r>
      <w:r w:rsidRPr="001E1822">
        <w:rPr>
          <w:sz w:val="28"/>
          <w:szCs w:val="28"/>
        </w:rPr>
        <w:t xml:space="preserve"> мышечн</w:t>
      </w:r>
      <w:r>
        <w:rPr>
          <w:sz w:val="28"/>
          <w:szCs w:val="28"/>
        </w:rPr>
        <w:t>ая сила</w:t>
      </w:r>
      <w:r w:rsidRPr="001E1822">
        <w:rPr>
          <w:sz w:val="28"/>
          <w:szCs w:val="28"/>
        </w:rPr>
        <w:t>, гибкост</w:t>
      </w:r>
      <w:r>
        <w:rPr>
          <w:sz w:val="28"/>
          <w:szCs w:val="28"/>
        </w:rPr>
        <w:t>ь</w:t>
      </w:r>
      <w:r w:rsidRPr="001E1822">
        <w:rPr>
          <w:sz w:val="28"/>
          <w:szCs w:val="28"/>
        </w:rPr>
        <w:t>, выносливост</w:t>
      </w:r>
      <w:r>
        <w:rPr>
          <w:sz w:val="28"/>
          <w:szCs w:val="28"/>
        </w:rPr>
        <w:t xml:space="preserve">ь </w:t>
      </w:r>
      <w:r w:rsidRPr="001E1822">
        <w:rPr>
          <w:sz w:val="28"/>
          <w:szCs w:val="28"/>
        </w:rPr>
        <w:t>координационны</w:t>
      </w:r>
      <w:r>
        <w:rPr>
          <w:sz w:val="28"/>
          <w:szCs w:val="28"/>
        </w:rPr>
        <w:t>е</w:t>
      </w:r>
      <w:r w:rsidRPr="001E1822">
        <w:rPr>
          <w:sz w:val="28"/>
          <w:szCs w:val="28"/>
        </w:rPr>
        <w:t xml:space="preserve"> </w:t>
      </w:r>
      <w:proofErr w:type="spellStart"/>
      <w:r w:rsidRPr="001E1822">
        <w:rPr>
          <w:sz w:val="28"/>
          <w:szCs w:val="28"/>
        </w:rPr>
        <w:t>способност</w:t>
      </w:r>
      <w:r>
        <w:rPr>
          <w:sz w:val="28"/>
          <w:szCs w:val="28"/>
        </w:rPr>
        <w:t>ив</w:t>
      </w:r>
      <w:proofErr w:type="spellEnd"/>
      <w:r>
        <w:rPr>
          <w:sz w:val="28"/>
          <w:szCs w:val="28"/>
        </w:rPr>
        <w:t xml:space="preserve"> соответствии с возрастными особенностями</w:t>
      </w:r>
      <w:r w:rsidRPr="001E1822">
        <w:rPr>
          <w:sz w:val="28"/>
          <w:szCs w:val="28"/>
        </w:rPr>
        <w:t xml:space="preserve">; </w:t>
      </w:r>
    </w:p>
    <w:p w14:paraId="24B180F6" w14:textId="77777777" w:rsidR="00FB66B7" w:rsidRPr="001E1822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</w:t>
      </w:r>
      <w:r w:rsidRPr="001E1822">
        <w:rPr>
          <w:sz w:val="28"/>
          <w:szCs w:val="28"/>
        </w:rPr>
        <w:t xml:space="preserve"> в двигательной </w:t>
      </w:r>
      <w:proofErr w:type="spellStart"/>
      <w:r w:rsidRPr="001E1822">
        <w:rPr>
          <w:sz w:val="28"/>
          <w:szCs w:val="28"/>
        </w:rPr>
        <w:t>деятельностиэмоционально</w:t>
      </w:r>
      <w:proofErr w:type="spellEnd"/>
      <w:r>
        <w:rPr>
          <w:sz w:val="28"/>
          <w:szCs w:val="28"/>
        </w:rPr>
        <w:t xml:space="preserve"> само выражается</w:t>
      </w:r>
      <w:r w:rsidRPr="001E1822">
        <w:rPr>
          <w:sz w:val="28"/>
          <w:szCs w:val="28"/>
        </w:rPr>
        <w:t>, раскрепощён в движении</w:t>
      </w:r>
      <w:r>
        <w:rPr>
          <w:sz w:val="28"/>
          <w:szCs w:val="28"/>
        </w:rPr>
        <w:t>, участвует в игровом процессе</w:t>
      </w:r>
      <w:r w:rsidRPr="001E1822">
        <w:rPr>
          <w:sz w:val="28"/>
          <w:szCs w:val="28"/>
        </w:rPr>
        <w:t>;</w:t>
      </w:r>
    </w:p>
    <w:p w14:paraId="48AD3003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обладает развитым</w:t>
      </w:r>
      <w:r w:rsidRPr="001E1822">
        <w:rPr>
          <w:sz w:val="28"/>
          <w:szCs w:val="28"/>
        </w:rPr>
        <w:t xml:space="preserve"> внимание</w:t>
      </w:r>
      <w:r>
        <w:rPr>
          <w:sz w:val="28"/>
          <w:szCs w:val="28"/>
        </w:rPr>
        <w:t>м</w:t>
      </w:r>
      <w:r w:rsidRPr="001E1822">
        <w:rPr>
          <w:sz w:val="28"/>
          <w:szCs w:val="28"/>
        </w:rPr>
        <w:t>, память</w:t>
      </w:r>
      <w:r>
        <w:rPr>
          <w:sz w:val="28"/>
          <w:szCs w:val="28"/>
        </w:rPr>
        <w:t>ю</w:t>
      </w:r>
      <w:r w:rsidRPr="001E1822">
        <w:rPr>
          <w:sz w:val="28"/>
          <w:szCs w:val="28"/>
        </w:rPr>
        <w:t>, воображение</w:t>
      </w:r>
      <w:r>
        <w:rPr>
          <w:sz w:val="28"/>
          <w:szCs w:val="28"/>
        </w:rPr>
        <w:t>м, поддерживает стойкий интерес в двигательной игровой деятельности.</w:t>
      </w:r>
    </w:p>
    <w:p w14:paraId="3717CA58" w14:textId="77777777" w:rsidR="00FB66B7" w:rsidRDefault="00FB66B7" w:rsidP="00FB66B7">
      <w:pPr>
        <w:ind w:firstLine="709"/>
        <w:jc w:val="both"/>
        <w:rPr>
          <w:sz w:val="28"/>
          <w:szCs w:val="28"/>
        </w:rPr>
      </w:pPr>
      <w:r w:rsidRPr="00D57CD7">
        <w:rPr>
          <w:sz w:val="28"/>
          <w:szCs w:val="28"/>
        </w:rPr>
        <w:t xml:space="preserve">Ребенок </w:t>
      </w:r>
      <w:r>
        <w:rPr>
          <w:sz w:val="28"/>
          <w:szCs w:val="28"/>
        </w:rPr>
        <w:t>активно использует игровые приемы стретчинга для реализации поставленной цели</w:t>
      </w:r>
      <w:r w:rsidRPr="00D57CD7">
        <w:rPr>
          <w:sz w:val="28"/>
          <w:szCs w:val="28"/>
        </w:rPr>
        <w:t xml:space="preserve"> в двигательной деятельности.</w:t>
      </w:r>
    </w:p>
    <w:p w14:paraId="26BA50FC" w14:textId="77777777" w:rsidR="00FB66B7" w:rsidRDefault="00FB66B7" w:rsidP="00FB66B7">
      <w:pPr>
        <w:ind w:left="720"/>
        <w:jc w:val="center"/>
        <w:rPr>
          <w:b/>
          <w:sz w:val="28"/>
          <w:szCs w:val="28"/>
        </w:rPr>
      </w:pPr>
    </w:p>
    <w:p w14:paraId="54C1A42B" w14:textId="77777777" w:rsidR="00FB66B7" w:rsidRPr="00D05AB2" w:rsidRDefault="00FB66B7" w:rsidP="00FB66B7">
      <w:pPr>
        <w:rPr>
          <w:sz w:val="28"/>
          <w:szCs w:val="28"/>
        </w:rPr>
      </w:pPr>
      <w:r w:rsidRPr="00D05AB2">
        <w:rPr>
          <w:b/>
          <w:sz w:val="28"/>
          <w:szCs w:val="28"/>
        </w:rPr>
        <w:t>6.Слайд.</w:t>
      </w:r>
      <w:r w:rsidRPr="00D05AB2">
        <w:rPr>
          <w:rFonts w:eastAsia="Calibri"/>
          <w:sz w:val="28"/>
          <w:szCs w:val="28"/>
          <w:lang w:eastAsia="en-US"/>
        </w:rPr>
        <w:t xml:space="preserve"> </w:t>
      </w:r>
      <w:r w:rsidRPr="009C195D">
        <w:rPr>
          <w:rFonts w:eastAsia="Calibri"/>
          <w:b/>
          <w:sz w:val="28"/>
          <w:szCs w:val="28"/>
          <w:lang w:eastAsia="en-US"/>
        </w:rPr>
        <w:t>Описание двигательной деятельности реализации игрового</w:t>
      </w:r>
      <w:r w:rsidRPr="00D05AB2">
        <w:rPr>
          <w:rFonts w:eastAsia="Calibri"/>
          <w:sz w:val="28"/>
          <w:szCs w:val="28"/>
          <w:lang w:eastAsia="en-US"/>
        </w:rPr>
        <w:t xml:space="preserve"> стретчинга детей старшего дошкольного возраста</w:t>
      </w:r>
    </w:p>
    <w:p w14:paraId="23C3F08C" w14:textId="77777777" w:rsidR="00FB66B7" w:rsidRPr="00D05AB2" w:rsidRDefault="00FB66B7" w:rsidP="00FB66B7">
      <w:pPr>
        <w:ind w:firstLine="567"/>
        <w:jc w:val="both"/>
        <w:rPr>
          <w:sz w:val="28"/>
          <w:szCs w:val="28"/>
        </w:rPr>
      </w:pPr>
    </w:p>
    <w:p w14:paraId="2EEFE60E" w14:textId="77777777" w:rsidR="00FB66B7" w:rsidRDefault="00FB66B7" w:rsidP="00FB66B7">
      <w:pPr>
        <w:pStyle w:val="a4"/>
        <w:ind w:firstLine="709"/>
        <w:jc w:val="both"/>
        <w:rPr>
          <w:sz w:val="28"/>
          <w:szCs w:val="28"/>
        </w:rPr>
      </w:pPr>
      <w:r w:rsidRPr="00191840">
        <w:rPr>
          <w:sz w:val="28"/>
          <w:szCs w:val="28"/>
        </w:rPr>
        <w:t xml:space="preserve"> Методи</w:t>
      </w:r>
      <w:r>
        <w:rPr>
          <w:sz w:val="28"/>
          <w:szCs w:val="28"/>
        </w:rPr>
        <w:t xml:space="preserve">ка реализации игрового стретчинга в старшем дошкольном возрасте основывается </w:t>
      </w:r>
    </w:p>
    <w:p w14:paraId="44596D98" w14:textId="77777777" w:rsidR="00FB66B7" w:rsidRDefault="00FB66B7" w:rsidP="00FB66B7">
      <w:pPr>
        <w:pStyle w:val="a4"/>
        <w:numPr>
          <w:ilvl w:val="0"/>
          <w:numId w:val="2"/>
        </w:numPr>
        <w:jc w:val="both"/>
        <w:rPr>
          <w:sz w:val="28"/>
        </w:rPr>
      </w:pPr>
      <w:r w:rsidRPr="00191840">
        <w:rPr>
          <w:sz w:val="28"/>
        </w:rPr>
        <w:t xml:space="preserve">игровой </w:t>
      </w:r>
    </w:p>
    <w:p w14:paraId="35CE3723" w14:textId="77777777" w:rsidR="00FB66B7" w:rsidRDefault="00FB66B7" w:rsidP="00FB66B7">
      <w:pPr>
        <w:pStyle w:val="a4"/>
        <w:numPr>
          <w:ilvl w:val="0"/>
          <w:numId w:val="2"/>
        </w:numPr>
        <w:jc w:val="both"/>
        <w:rPr>
          <w:sz w:val="28"/>
        </w:rPr>
      </w:pPr>
      <w:r w:rsidRPr="00191840">
        <w:rPr>
          <w:sz w:val="28"/>
        </w:rPr>
        <w:t>коммуникативной</w:t>
      </w:r>
    </w:p>
    <w:p w14:paraId="4326082A" w14:textId="77777777" w:rsidR="00FB66B7" w:rsidRDefault="00FB66B7" w:rsidP="00FB66B7">
      <w:pPr>
        <w:pStyle w:val="a4"/>
        <w:numPr>
          <w:ilvl w:val="0"/>
          <w:numId w:val="2"/>
        </w:numPr>
        <w:jc w:val="both"/>
        <w:rPr>
          <w:sz w:val="28"/>
        </w:rPr>
      </w:pPr>
      <w:r w:rsidRPr="00191840">
        <w:rPr>
          <w:sz w:val="28"/>
        </w:rPr>
        <w:t xml:space="preserve">продуктивной </w:t>
      </w:r>
    </w:p>
    <w:p w14:paraId="251413EB" w14:textId="77777777" w:rsidR="00FB66B7" w:rsidRDefault="00FB66B7" w:rsidP="00FB66B7">
      <w:pPr>
        <w:pStyle w:val="a4"/>
        <w:numPr>
          <w:ilvl w:val="0"/>
          <w:numId w:val="2"/>
        </w:numPr>
        <w:jc w:val="both"/>
        <w:rPr>
          <w:sz w:val="28"/>
        </w:rPr>
      </w:pPr>
      <w:r w:rsidRPr="00191840">
        <w:rPr>
          <w:sz w:val="28"/>
        </w:rPr>
        <w:t xml:space="preserve">музыкально-художественной; </w:t>
      </w:r>
    </w:p>
    <w:p w14:paraId="0E4CDDFD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в самостоятельной деятельности детей, при взаимодействии с семьями детей по реализации рабочей программы по средствам домашнего задания: группового и индивидуального.</w:t>
      </w:r>
    </w:p>
    <w:p w14:paraId="35ECEE8E" w14:textId="7AA89524" w:rsidR="00FB66B7" w:rsidRPr="00191840" w:rsidRDefault="00FB66B7" w:rsidP="00FB66B7">
      <w:pPr>
        <w:pStyle w:val="a4"/>
        <w:ind w:firstLine="709"/>
        <w:jc w:val="both"/>
        <w:rPr>
          <w:rFonts w:eastAsia="Lucida Sans Unicode"/>
          <w:kern w:val="1"/>
          <w:sz w:val="28"/>
        </w:rPr>
      </w:pPr>
      <w:r w:rsidRPr="00191840">
        <w:rPr>
          <w:rFonts w:eastAsia="Lucida Sans Unicode"/>
          <w:kern w:val="1"/>
          <w:sz w:val="28"/>
        </w:rPr>
        <w:t>Таким образом, решение программных задач осуществляется в совместной деятельности взрослых и детей; самостоятельной деятельности детей в соответствии со спецификой дошкольного образования.</w:t>
      </w:r>
    </w:p>
    <w:p w14:paraId="5D88878A" w14:textId="1BFCC014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 xml:space="preserve">Для детей </w:t>
      </w:r>
      <w:r>
        <w:rPr>
          <w:sz w:val="28"/>
        </w:rPr>
        <w:t>стар</w:t>
      </w:r>
      <w:r w:rsidRPr="00191840">
        <w:rPr>
          <w:sz w:val="28"/>
        </w:rPr>
        <w:t xml:space="preserve">шего дошкольного возраста </w:t>
      </w:r>
      <w:r w:rsidRPr="00191840">
        <w:rPr>
          <w:b/>
          <w:sz w:val="28"/>
        </w:rPr>
        <w:t>методика</w:t>
      </w:r>
      <w:r w:rsidRPr="00191840">
        <w:rPr>
          <w:sz w:val="28"/>
        </w:rPr>
        <w:t xml:space="preserve"> игрового стретчинга основана статичных растяжках мышц тела, суставно-связочного аппарата рук, ног, позвоночника. Непосредственно организованная образовательная деятельность по-игровому стретчингу включает в себя игровые ситуации, обеспечивающие связь с региональным компонентом Алтайского края: ознакомление с флорой и фауной по средствам сказок и игровых ситуаций.</w:t>
      </w:r>
    </w:p>
    <w:p w14:paraId="59C49DAF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Доступность двигательной деятельности с элементами игрового стретчинга детям с ослабленным здоровьем, низким уровнем развития физических качеств, проблемами в эмоционально – волевой сфере и низкими адаптивными возможностями обеспечивается умеренной физической нагрузке.</w:t>
      </w:r>
    </w:p>
    <w:p w14:paraId="66E239A2" w14:textId="1784544F" w:rsidR="00FB66B7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 xml:space="preserve">Занятия проводятся в виде сюжетно-ролевой или тематической игры, состоящей из взаимосвязанных ситуаций, заданий и упражнений. В отличие от других физических упражнений, имеющих динамический характер, в игровом стретчинге основное внимание уделяется статичному поддержанию поз. Вследствие чего, снижается мышечное напряжение, улучшается настроение, поднимается самооценка, создается ощущение комфорта и спокойствия. </w:t>
      </w:r>
    </w:p>
    <w:p w14:paraId="0FC9EDBF" w14:textId="77777777" w:rsidR="00FB66B7" w:rsidRDefault="00FB66B7" w:rsidP="00FB66B7">
      <w:pPr>
        <w:pStyle w:val="a4"/>
        <w:ind w:firstLine="709"/>
        <w:jc w:val="both"/>
        <w:rPr>
          <w:sz w:val="28"/>
        </w:rPr>
      </w:pPr>
      <w:r>
        <w:rPr>
          <w:sz w:val="28"/>
        </w:rPr>
        <w:lastRenderedPageBreak/>
        <w:t>С</w:t>
      </w:r>
      <w:r w:rsidRPr="00191840">
        <w:rPr>
          <w:sz w:val="28"/>
        </w:rPr>
        <w:t xml:space="preserve">облюдается плавность выполнения поз, что заставляет детей действовать осмысленно, в спокойном ритме для умеренной нагрузки на организм. </w:t>
      </w:r>
    </w:p>
    <w:p w14:paraId="50B26F75" w14:textId="77777777" w:rsidR="00FB66B7" w:rsidRDefault="00FB66B7" w:rsidP="00FB66B7">
      <w:pPr>
        <w:pStyle w:val="a4"/>
        <w:ind w:firstLine="709"/>
        <w:rPr>
          <w:sz w:val="28"/>
        </w:rPr>
      </w:pPr>
      <w:r w:rsidRPr="00191840">
        <w:rPr>
          <w:b/>
          <w:sz w:val="28"/>
        </w:rPr>
        <w:t xml:space="preserve">Формы </w:t>
      </w:r>
      <w:r w:rsidRPr="00191840">
        <w:rPr>
          <w:sz w:val="28"/>
        </w:rPr>
        <w:t>организации двигательной деятельности, используемые</w:t>
      </w:r>
      <w:r>
        <w:rPr>
          <w:sz w:val="28"/>
        </w:rPr>
        <w:t xml:space="preserve"> в образовательном процессе: </w:t>
      </w:r>
      <w:r w:rsidRPr="00191840">
        <w:rPr>
          <w:sz w:val="28"/>
        </w:rPr>
        <w:t>групповые по 10 человек</w:t>
      </w:r>
      <w:r>
        <w:rPr>
          <w:sz w:val="28"/>
        </w:rPr>
        <w:t>.</w:t>
      </w:r>
    </w:p>
    <w:p w14:paraId="686AC8BF" w14:textId="77777777" w:rsidR="00FB66B7" w:rsidRPr="00191840" w:rsidRDefault="00FB66B7" w:rsidP="00FB66B7">
      <w:pPr>
        <w:pStyle w:val="a4"/>
        <w:ind w:firstLine="709"/>
        <w:rPr>
          <w:sz w:val="28"/>
        </w:rPr>
      </w:pPr>
    </w:p>
    <w:p w14:paraId="63A44125" w14:textId="77777777" w:rsidR="00FB66B7" w:rsidRDefault="00FB66B7" w:rsidP="00FB66B7">
      <w:pPr>
        <w:pStyle w:val="a4"/>
        <w:ind w:firstLine="709"/>
        <w:rPr>
          <w:sz w:val="28"/>
        </w:rPr>
      </w:pPr>
      <w:r w:rsidRPr="00191840">
        <w:rPr>
          <w:b/>
          <w:sz w:val="28"/>
        </w:rPr>
        <w:t xml:space="preserve">Структура </w:t>
      </w:r>
      <w:r w:rsidRPr="00191840">
        <w:rPr>
          <w:sz w:val="28"/>
        </w:rPr>
        <w:t>двигательной деятельности с элементами игрового стретчинга включает в себя:</w:t>
      </w:r>
    </w:p>
    <w:p w14:paraId="2F6408A7" w14:textId="77777777" w:rsidR="00FB66B7" w:rsidRDefault="00FB66B7" w:rsidP="00FB66B7">
      <w:pPr>
        <w:pStyle w:val="a4"/>
        <w:numPr>
          <w:ilvl w:val="0"/>
          <w:numId w:val="1"/>
        </w:numPr>
        <w:rPr>
          <w:sz w:val="28"/>
        </w:rPr>
      </w:pPr>
      <w:r w:rsidRPr="00191840">
        <w:rPr>
          <w:sz w:val="28"/>
        </w:rPr>
        <w:t xml:space="preserve">вводную, </w:t>
      </w:r>
    </w:p>
    <w:p w14:paraId="2BACAAD6" w14:textId="77777777" w:rsidR="00FB66B7" w:rsidRDefault="00FB66B7" w:rsidP="00FB66B7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основную </w:t>
      </w:r>
    </w:p>
    <w:p w14:paraId="1A22A81D" w14:textId="77777777" w:rsidR="00FB66B7" w:rsidRDefault="00FB66B7" w:rsidP="00FB66B7">
      <w:pPr>
        <w:pStyle w:val="a4"/>
        <w:numPr>
          <w:ilvl w:val="0"/>
          <w:numId w:val="1"/>
        </w:numPr>
        <w:rPr>
          <w:sz w:val="28"/>
        </w:rPr>
      </w:pPr>
      <w:r w:rsidRPr="00191840">
        <w:rPr>
          <w:sz w:val="28"/>
        </w:rPr>
        <w:t xml:space="preserve">заключительную части. </w:t>
      </w:r>
    </w:p>
    <w:p w14:paraId="3E98283E" w14:textId="77777777" w:rsidR="00FB66B7" w:rsidRPr="00191840" w:rsidRDefault="00FB66B7" w:rsidP="00FB66B7">
      <w:pPr>
        <w:pStyle w:val="a4"/>
        <w:ind w:left="780"/>
        <w:rPr>
          <w:sz w:val="28"/>
        </w:rPr>
      </w:pPr>
    </w:p>
    <w:p w14:paraId="6E4CA5D7" w14:textId="77777777" w:rsidR="00FB66B7" w:rsidRPr="00036853" w:rsidRDefault="00FB66B7" w:rsidP="00FB66B7">
      <w:pPr>
        <w:pStyle w:val="a4"/>
        <w:ind w:firstLine="709"/>
        <w:rPr>
          <w:b/>
          <w:i/>
          <w:sz w:val="36"/>
          <w:szCs w:val="36"/>
        </w:rPr>
      </w:pPr>
      <w:r w:rsidRPr="00036853">
        <w:rPr>
          <w:b/>
          <w:i/>
          <w:sz w:val="36"/>
          <w:szCs w:val="36"/>
        </w:rPr>
        <w:t xml:space="preserve"> I. Вводная часть (5 минуты).</w:t>
      </w:r>
    </w:p>
    <w:p w14:paraId="0D8328B6" w14:textId="77777777" w:rsidR="00FB66B7" w:rsidRPr="00191840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>Осуществляется начальная организация занимающихся, сосредоточение их внимания, установка на эмоциональный и психологический настрой. Подготовка организма ребёнка к выполнению более сложных и интенсивных упражнений в последующей (основной) части занятия.</w:t>
      </w:r>
    </w:p>
    <w:p w14:paraId="7BBD8E7A" w14:textId="77777777" w:rsidR="00FB66B7" w:rsidRPr="00191840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>В содержание вводной части входят: корригирующая ходьба и бег, подвижные коммуникативные игры на координацию движений, ориентацию в пространстве, развитие внимания с танцевальными элементами под музыкальное сопровождение соответствующего среднего и быстрого темпа. В процессе двигательной активности выполняются дыхательные упражнения.</w:t>
      </w:r>
    </w:p>
    <w:p w14:paraId="320FDFA6" w14:textId="77777777" w:rsidR="00FB66B7" w:rsidRDefault="00FB66B7" w:rsidP="00FB66B7">
      <w:pPr>
        <w:pStyle w:val="a4"/>
        <w:ind w:firstLine="709"/>
        <w:rPr>
          <w:b/>
          <w:i/>
          <w:sz w:val="36"/>
          <w:szCs w:val="36"/>
        </w:rPr>
      </w:pPr>
    </w:p>
    <w:p w14:paraId="2603AA90" w14:textId="77777777" w:rsidR="00FB66B7" w:rsidRDefault="00FB66B7" w:rsidP="00FB66B7">
      <w:pPr>
        <w:pStyle w:val="a4"/>
        <w:ind w:firstLine="709"/>
        <w:rPr>
          <w:b/>
          <w:i/>
          <w:sz w:val="36"/>
          <w:szCs w:val="36"/>
        </w:rPr>
      </w:pPr>
    </w:p>
    <w:p w14:paraId="75B3262F" w14:textId="77777777" w:rsidR="00FB66B7" w:rsidRPr="00036853" w:rsidRDefault="00FB66B7" w:rsidP="00FB66B7">
      <w:pPr>
        <w:pStyle w:val="a4"/>
        <w:ind w:firstLine="709"/>
        <w:rPr>
          <w:sz w:val="28"/>
        </w:rPr>
      </w:pPr>
      <w:r w:rsidRPr="00036853">
        <w:rPr>
          <w:b/>
          <w:i/>
          <w:sz w:val="36"/>
          <w:szCs w:val="36"/>
        </w:rPr>
        <w:t xml:space="preserve"> II. Основная часть (20-23 минуты).</w:t>
      </w:r>
    </w:p>
    <w:p w14:paraId="74CCCB0A" w14:textId="77777777" w:rsidR="00FB66B7" w:rsidRPr="00191840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 xml:space="preserve"> В этой части дети вместе с инструктором знакомятся с упражнениями стретчинга, закрепляют их в последующей двигательной деятельности. Выполняют комплексы упражнений с элементами сказочного рассказа под музыкальное сопровождение.</w:t>
      </w:r>
    </w:p>
    <w:p w14:paraId="6F96231C" w14:textId="77777777" w:rsidR="00FB66B7" w:rsidRPr="00191840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 xml:space="preserve">Подвижная игра – также составляющая основной части занятия. Подбор их осуществляется в зависимости от сложности предыдущих действий. </w:t>
      </w:r>
    </w:p>
    <w:p w14:paraId="6DCDD956" w14:textId="29AFF3EC" w:rsidR="00FB66B7" w:rsidRPr="00191840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 xml:space="preserve"> Заканчивается основная часть серией дыхательных упражнений, способствующих более быстрому восстановлению организма и несущих оздоровительный характер, </w:t>
      </w:r>
    </w:p>
    <w:p w14:paraId="0D17B54D" w14:textId="77777777" w:rsidR="00FB66B7" w:rsidRPr="00036853" w:rsidRDefault="00FB66B7" w:rsidP="00FB66B7">
      <w:pPr>
        <w:pStyle w:val="a4"/>
        <w:ind w:firstLine="709"/>
        <w:rPr>
          <w:b/>
          <w:i/>
          <w:sz w:val="36"/>
          <w:szCs w:val="36"/>
        </w:rPr>
      </w:pPr>
      <w:r w:rsidRPr="00036853">
        <w:rPr>
          <w:b/>
          <w:i/>
          <w:sz w:val="36"/>
          <w:szCs w:val="36"/>
        </w:rPr>
        <w:t xml:space="preserve"> III. Заключительная часть (3-5 минут).</w:t>
      </w:r>
    </w:p>
    <w:p w14:paraId="61930497" w14:textId="77777777" w:rsidR="00FB66B7" w:rsidRPr="00191840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 xml:space="preserve"> В заключительной части решается задача восстановления организма после физических нагрузок и перехода к другим видам деятельности. Выполняются упражнения на релаксацию в игровой форме, проводится самомассаж, пальчиковая гимнастика, дыхательная гимнастика. Подводятся </w:t>
      </w:r>
      <w:r w:rsidRPr="00191840">
        <w:rPr>
          <w:sz w:val="28"/>
        </w:rPr>
        <w:lastRenderedPageBreak/>
        <w:t xml:space="preserve">итоги, предлагается домашнее задание групповое или индивидуальное, в зависимости от успехов детей. </w:t>
      </w:r>
    </w:p>
    <w:p w14:paraId="602408D8" w14:textId="77777777" w:rsidR="00FB66B7" w:rsidRDefault="00FB66B7" w:rsidP="00FB66B7">
      <w:pPr>
        <w:pStyle w:val="a4"/>
        <w:ind w:firstLine="709"/>
        <w:rPr>
          <w:sz w:val="28"/>
        </w:rPr>
      </w:pPr>
      <w:r w:rsidRPr="00191840">
        <w:rPr>
          <w:sz w:val="28"/>
        </w:rPr>
        <w:t>Домашнее задание выполняется под контролем родителей. Таким образом, осуществляется взаимодействие с родителями, поддерживается их заинтересованность в результате, положительном примере для детей.</w:t>
      </w:r>
    </w:p>
    <w:p w14:paraId="61742733" w14:textId="77777777" w:rsidR="00FB66B7" w:rsidRDefault="00FB66B7" w:rsidP="00FB66B7">
      <w:pPr>
        <w:pStyle w:val="a4"/>
        <w:ind w:firstLine="709"/>
        <w:rPr>
          <w:sz w:val="28"/>
        </w:rPr>
      </w:pPr>
    </w:p>
    <w:p w14:paraId="4010BC79" w14:textId="77777777" w:rsidR="00FB66B7" w:rsidRPr="00D05AB2" w:rsidRDefault="00FB66B7" w:rsidP="00FB66B7">
      <w:pPr>
        <w:pStyle w:val="a4"/>
        <w:rPr>
          <w:b/>
          <w:sz w:val="28"/>
        </w:rPr>
      </w:pPr>
      <w:r w:rsidRPr="00D05AB2">
        <w:rPr>
          <w:b/>
          <w:sz w:val="28"/>
        </w:rPr>
        <w:t>7. Слайд. Использование здоровье сберегающих технологий.</w:t>
      </w:r>
    </w:p>
    <w:p w14:paraId="5D1B4BD7" w14:textId="77777777" w:rsidR="00FB66B7" w:rsidRPr="00191840" w:rsidRDefault="00FB66B7" w:rsidP="00FB66B7">
      <w:pPr>
        <w:pStyle w:val="a4"/>
        <w:jc w:val="both"/>
        <w:rPr>
          <w:sz w:val="28"/>
        </w:rPr>
      </w:pPr>
      <w:r w:rsidRPr="00191840">
        <w:rPr>
          <w:sz w:val="28"/>
        </w:rPr>
        <w:t>В совокупности с игровым стретчингом использ</w:t>
      </w:r>
      <w:r>
        <w:rPr>
          <w:sz w:val="28"/>
        </w:rPr>
        <w:t xml:space="preserve">уются </w:t>
      </w:r>
      <w:r w:rsidRPr="00191840">
        <w:rPr>
          <w:sz w:val="28"/>
        </w:rPr>
        <w:t>здоровьесберегающие технологии, которые оказывают благоприятное воздействие на детский организм:</w:t>
      </w:r>
    </w:p>
    <w:p w14:paraId="7B3967CB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Дыхательная гимнастика необходима для быстрого восстановления организма после физических нагрузок, снижения утомляемости и повышению концентрации внимания;</w:t>
      </w:r>
    </w:p>
    <w:p w14:paraId="644FDE24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Пальчиковая гимнастика способствует развитию речи, творческого мышления, активизирует моторику рук, вырабатывая ловкость, умение управлять своими движениями, концентрироваться;</w:t>
      </w:r>
    </w:p>
    <w:p w14:paraId="6709ED9B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Релаксационная гимнастика- метод физического воздействия на мышечный тонус для снятия повышенного нервно-психического напряжения, выравнивания эмоционального состояния, улучшения самочувствия и настроения;</w:t>
      </w:r>
    </w:p>
    <w:p w14:paraId="02ED4E0C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Самомассаж с использованием тренажеров позволяет повысить жизненный тонус, нормализовать кровообращение конечностей детей младшего дошкольного возраста;</w:t>
      </w:r>
    </w:p>
    <w:p w14:paraId="64D7C3B3" w14:textId="77777777" w:rsidR="00FB66B7" w:rsidRPr="00191840" w:rsidRDefault="00FB66B7" w:rsidP="00FB66B7">
      <w:pPr>
        <w:pStyle w:val="a4"/>
        <w:ind w:firstLine="709"/>
        <w:jc w:val="both"/>
        <w:rPr>
          <w:sz w:val="28"/>
        </w:rPr>
      </w:pPr>
      <w:r w:rsidRPr="00191840">
        <w:rPr>
          <w:sz w:val="28"/>
        </w:rPr>
        <w:t>Подвижная игра способствует формированию быстроты, выносливости, координации движений, активизирует дыхание, кровообращение и обменные процессы, оказывает благотворное влияние на психическую деятельность.</w:t>
      </w:r>
    </w:p>
    <w:p w14:paraId="447BA3B7" w14:textId="77777777" w:rsidR="00FB66B7" w:rsidRDefault="00FB66B7" w:rsidP="00FB66B7">
      <w:pPr>
        <w:jc w:val="both"/>
        <w:rPr>
          <w:b/>
          <w:sz w:val="28"/>
        </w:rPr>
      </w:pPr>
    </w:p>
    <w:p w14:paraId="56446D5C" w14:textId="77777777" w:rsidR="00FB66B7" w:rsidRPr="00E62E03" w:rsidRDefault="00FB66B7" w:rsidP="00FB66B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Слайд. </w:t>
      </w:r>
      <w:r w:rsidRPr="00DA4AC2">
        <w:rPr>
          <w:b/>
          <w:sz w:val="28"/>
          <w:szCs w:val="28"/>
        </w:rPr>
        <w:t>Система мониторинга</w:t>
      </w:r>
      <w:r w:rsidRPr="00D05AB2">
        <w:rPr>
          <w:sz w:val="28"/>
          <w:szCs w:val="28"/>
        </w:rPr>
        <w:t xml:space="preserve"> </w:t>
      </w:r>
      <w:r w:rsidRPr="00E62E03">
        <w:rPr>
          <w:sz w:val="28"/>
          <w:szCs w:val="28"/>
        </w:rPr>
        <w:t>достижения детьми планируемых результатов программы представляет собой процесс непрерывного научно обоснованного, диагностика - прогностического слежения за состоянием, развитием педагогического процесса в целях оптимального выбора образовательных целей, задач и средств их решения.</w:t>
      </w:r>
    </w:p>
    <w:p w14:paraId="1A244003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     Система мониторинга разработана на основе диагностики физической подготовленности детей </w:t>
      </w:r>
      <w:r>
        <w:rPr>
          <w:sz w:val="28"/>
          <w:szCs w:val="28"/>
        </w:rPr>
        <w:t>стар</w:t>
      </w:r>
      <w:r w:rsidRPr="00E62E03">
        <w:rPr>
          <w:sz w:val="28"/>
          <w:szCs w:val="28"/>
        </w:rPr>
        <w:t>шего дошкольного возраста Бирюковой Н.Г. и включает:</w:t>
      </w:r>
    </w:p>
    <w:p w14:paraId="7BB8618B" w14:textId="77777777" w:rsidR="00FB66B7" w:rsidRPr="005D491D" w:rsidRDefault="00FB66B7" w:rsidP="00FB66B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491D">
        <w:rPr>
          <w:sz w:val="28"/>
          <w:szCs w:val="28"/>
        </w:rPr>
        <w:t xml:space="preserve">достижение детьми планируемых результатов освоения программы, </w:t>
      </w:r>
    </w:p>
    <w:p w14:paraId="6B830303" w14:textId="77777777" w:rsidR="00FB66B7" w:rsidRPr="005D491D" w:rsidRDefault="00FB66B7" w:rsidP="00FB66B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491D">
        <w:rPr>
          <w:sz w:val="28"/>
          <w:szCs w:val="28"/>
        </w:rPr>
        <w:t>обеспечение комплексного подхода к оценке итоговых и промежуточных результатов освоения программы,</w:t>
      </w:r>
    </w:p>
    <w:p w14:paraId="1C176B20" w14:textId="77777777" w:rsidR="00FB66B7" w:rsidRPr="005D491D" w:rsidRDefault="00FB66B7" w:rsidP="00FB66B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491D">
        <w:rPr>
          <w:sz w:val="28"/>
          <w:szCs w:val="28"/>
        </w:rPr>
        <w:t>осуществление оценки динамики достижений детей,</w:t>
      </w:r>
    </w:p>
    <w:p w14:paraId="497566CB" w14:textId="77777777" w:rsidR="00FB66B7" w:rsidRPr="005D491D" w:rsidRDefault="00FB66B7" w:rsidP="00FB66B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491D">
        <w:rPr>
          <w:sz w:val="28"/>
          <w:szCs w:val="28"/>
        </w:rPr>
        <w:t>описание объекта, форм, периодичности и содержания мониторинга.</w:t>
      </w:r>
    </w:p>
    <w:p w14:paraId="37F54E1E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      Мониторинг двигательной деятельности с элементами игрового стретчинга проводится два раза в год (в </w:t>
      </w:r>
      <w:r>
        <w:rPr>
          <w:sz w:val="28"/>
          <w:szCs w:val="28"/>
        </w:rPr>
        <w:t>октя</w:t>
      </w:r>
      <w:r w:rsidRPr="00E62E03">
        <w:rPr>
          <w:sz w:val="28"/>
          <w:szCs w:val="28"/>
        </w:rPr>
        <w:t>бре и мае). В проведении мониторинга участву</w:t>
      </w:r>
      <w:r>
        <w:rPr>
          <w:sz w:val="28"/>
          <w:szCs w:val="28"/>
        </w:rPr>
        <w:t>ет инструктор и</w:t>
      </w:r>
      <w:r w:rsidRPr="00E62E03">
        <w:rPr>
          <w:sz w:val="28"/>
          <w:szCs w:val="28"/>
        </w:rPr>
        <w:t xml:space="preserve"> </w:t>
      </w:r>
      <w:proofErr w:type="gramStart"/>
      <w:r w:rsidRPr="00E62E03">
        <w:rPr>
          <w:sz w:val="28"/>
          <w:szCs w:val="28"/>
        </w:rPr>
        <w:t>медицински</w:t>
      </w:r>
      <w:r>
        <w:rPr>
          <w:sz w:val="28"/>
          <w:szCs w:val="28"/>
        </w:rPr>
        <w:t xml:space="preserve">й </w:t>
      </w:r>
      <w:r w:rsidRPr="00E62E03">
        <w:rPr>
          <w:sz w:val="28"/>
          <w:szCs w:val="28"/>
        </w:rPr>
        <w:t xml:space="preserve"> работник</w:t>
      </w:r>
      <w:proofErr w:type="gramEnd"/>
      <w:r>
        <w:rPr>
          <w:sz w:val="28"/>
          <w:szCs w:val="28"/>
        </w:rPr>
        <w:t>.</w:t>
      </w:r>
      <w:r w:rsidRPr="00E62E03">
        <w:rPr>
          <w:sz w:val="28"/>
          <w:szCs w:val="28"/>
        </w:rPr>
        <w:t xml:space="preserve"> Результаты диагностирования отражаются в диагностической карте. </w:t>
      </w:r>
    </w:p>
    <w:p w14:paraId="58C29C9B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lastRenderedPageBreak/>
        <w:t xml:space="preserve">      Мониторинг детского развития включает в себя оценку физического развития ребенка, состояние его здоровья. Мониторинг детского развития осуществляется с использованием метода наблюдения, </w:t>
      </w:r>
      <w:proofErr w:type="spellStart"/>
      <w:r w:rsidRPr="00E62E03">
        <w:rPr>
          <w:sz w:val="28"/>
          <w:szCs w:val="28"/>
        </w:rPr>
        <w:t>критериальных</w:t>
      </w:r>
      <w:proofErr w:type="spellEnd"/>
      <w:r w:rsidRPr="00E62E03">
        <w:rPr>
          <w:sz w:val="28"/>
          <w:szCs w:val="28"/>
        </w:rPr>
        <w:t xml:space="preserve"> диагностических методик и тестовых методов.</w:t>
      </w:r>
    </w:p>
    <w:p w14:paraId="3CFEB9A1" w14:textId="77777777" w:rsidR="00FB66B7" w:rsidRPr="00E62E03" w:rsidRDefault="00FB66B7" w:rsidP="00FB66B7">
      <w:pPr>
        <w:ind w:firstLine="426"/>
        <w:jc w:val="both"/>
        <w:rPr>
          <w:sz w:val="28"/>
          <w:szCs w:val="28"/>
        </w:rPr>
      </w:pPr>
      <w:r w:rsidRPr="00E62E03">
        <w:rPr>
          <w:sz w:val="28"/>
          <w:szCs w:val="28"/>
        </w:rPr>
        <w:t>К методам проведения мониторинга рабочей программы:</w:t>
      </w:r>
    </w:p>
    <w:p w14:paraId="13242EBB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>•</w:t>
      </w:r>
      <w:r w:rsidRPr="00E62E03">
        <w:rPr>
          <w:sz w:val="28"/>
          <w:szCs w:val="28"/>
        </w:rPr>
        <w:tab/>
        <w:t>Наблюдение - это один из основных эмпирических методов, состоящий в преднамеренном, систематическом и целенаправленном восприятии психических явлений с целью изучения их специфических изменений в определенных условиях и поиска смысла этих явлений, который непосредственно не дан.</w:t>
      </w:r>
    </w:p>
    <w:p w14:paraId="6E217C38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>•</w:t>
      </w:r>
      <w:r w:rsidRPr="00E62E03">
        <w:rPr>
          <w:sz w:val="28"/>
          <w:szCs w:val="28"/>
        </w:rPr>
        <w:tab/>
        <w:t xml:space="preserve">Беседа -метод получения информации на основе вербальной (словесной) коммуникации в форме свободного опроса носит естественный, неформальный характер. </w:t>
      </w:r>
    </w:p>
    <w:p w14:paraId="15A76AB4" w14:textId="1113138C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>•</w:t>
      </w:r>
      <w:r w:rsidRPr="00E62E03">
        <w:rPr>
          <w:sz w:val="28"/>
          <w:szCs w:val="28"/>
        </w:rPr>
        <w:tab/>
        <w:t>Критериально-ориентированные методики не тестового типа — это формализованная оценка выполнения заданий результатов игры, упражнений.</w:t>
      </w:r>
    </w:p>
    <w:p w14:paraId="52B546B1" w14:textId="77777777" w:rsidR="00FB66B7" w:rsidRPr="00E62E03" w:rsidRDefault="00FB66B7" w:rsidP="00FB66B7">
      <w:pPr>
        <w:jc w:val="both"/>
        <w:rPr>
          <w:sz w:val="28"/>
          <w:szCs w:val="28"/>
        </w:rPr>
      </w:pPr>
      <w:r w:rsidRPr="00E62E03">
        <w:rPr>
          <w:sz w:val="28"/>
          <w:szCs w:val="28"/>
        </w:rPr>
        <w:t>•</w:t>
      </w:r>
      <w:r w:rsidRPr="00E62E03">
        <w:rPr>
          <w:sz w:val="28"/>
          <w:szCs w:val="28"/>
        </w:rPr>
        <w:tab/>
        <w:t xml:space="preserve">Критериально-ориентированное тестирование - используется для оценки степени владения испытуемым пройденным материалом. Для мониторинга физической подготовленности детей младшего дошкольного возраста в игровом стретчинге используются показатели с определением уровня их выполнения. Высокий уровень характеризуется выполнением движений уверенно, без ошибок; средний – с допускаемыми некоторыми ошибками, но с правильной техникой их исполнения и низкий уровень предполагает значительное количество допущенных ошибок при выполнении упражнений. Оценивается правильное выполнение основных элементов упражнений, четкость исходных положений, соблюдение отдельных частей тела в упражнении, умения анализировать движение, контролировать и </w:t>
      </w:r>
      <w:proofErr w:type="spellStart"/>
      <w:r w:rsidRPr="00E62E03">
        <w:rPr>
          <w:sz w:val="28"/>
          <w:szCs w:val="28"/>
        </w:rPr>
        <w:t>самооценивать</w:t>
      </w:r>
      <w:proofErr w:type="spellEnd"/>
      <w:r w:rsidRPr="00E62E03">
        <w:rPr>
          <w:sz w:val="28"/>
          <w:szCs w:val="28"/>
        </w:rPr>
        <w:t xml:space="preserve"> качество выполнения упражнения, гибкость, выносливость, сохранение статичного равновесия в процессе двигательной деятельности.</w:t>
      </w:r>
    </w:p>
    <w:p w14:paraId="0F65E333" w14:textId="1F533F9E" w:rsidR="00FB66B7" w:rsidRDefault="00FB66B7" w:rsidP="00FB66B7">
      <w:pPr>
        <w:ind w:firstLine="567"/>
        <w:jc w:val="both"/>
        <w:rPr>
          <w:sz w:val="28"/>
          <w:szCs w:val="28"/>
        </w:rPr>
      </w:pPr>
      <w:r w:rsidRPr="00E62E03">
        <w:rPr>
          <w:sz w:val="28"/>
          <w:szCs w:val="28"/>
        </w:rPr>
        <w:t>Формой проведения мониторинга является наблюдение за выполнением детьми выборочных упражнений и оценке по критериям разработанной диагностики. В соответствии с данными которой выявляются индивидуальные особенности развития каждого ребенка и намечаются при необходимости индивидуальные маршруты образовательной работы для максимального раскрытия потенциала детской личности.</w:t>
      </w:r>
    </w:p>
    <w:p w14:paraId="52C9C869" w14:textId="77777777" w:rsidR="00FB66B7" w:rsidRPr="006D1AB5" w:rsidRDefault="00FB66B7" w:rsidP="00FB66B7">
      <w:pPr>
        <w:rPr>
          <w:b/>
          <w:sz w:val="28"/>
          <w:szCs w:val="28"/>
        </w:rPr>
      </w:pPr>
      <w:bookmarkStart w:id="1" w:name="_Hlk20913089"/>
      <w:r w:rsidRPr="006D1AB5">
        <w:rPr>
          <w:b/>
          <w:sz w:val="28"/>
          <w:szCs w:val="28"/>
        </w:rPr>
        <w:t>Диагностика.</w:t>
      </w:r>
    </w:p>
    <w:p w14:paraId="221A366B" w14:textId="77777777" w:rsidR="00FB66B7" w:rsidRPr="006D1AB5" w:rsidRDefault="00FB66B7" w:rsidP="00FB66B7">
      <w:pPr>
        <w:rPr>
          <w:sz w:val="28"/>
          <w:szCs w:val="28"/>
        </w:rPr>
      </w:pPr>
      <w:r w:rsidRPr="006D1AB5">
        <w:rPr>
          <w:b/>
          <w:sz w:val="28"/>
          <w:szCs w:val="28"/>
        </w:rPr>
        <w:t>Тестирование позволяет выявить реальный уровень развития ребёнка и степень его соответствия возрастным нормам.</w:t>
      </w:r>
    </w:p>
    <w:p w14:paraId="62A66B47" w14:textId="77777777" w:rsidR="00FB66B7" w:rsidRPr="006D1AB5" w:rsidRDefault="00FB66B7" w:rsidP="00FB66B7">
      <w:pPr>
        <w:pStyle w:val="a3"/>
        <w:numPr>
          <w:ilvl w:val="0"/>
          <w:numId w:val="4"/>
        </w:numPr>
        <w:spacing w:after="160" w:line="259" w:lineRule="auto"/>
        <w:jc w:val="both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Определение уровня сформированности гибкости</w:t>
      </w:r>
    </w:p>
    <w:p w14:paraId="256E7CC7" w14:textId="77777777" w:rsidR="00FB66B7" w:rsidRPr="006D1AB5" w:rsidRDefault="00FB66B7" w:rsidP="00FB66B7">
      <w:pPr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Методика обследования.</w:t>
      </w:r>
    </w:p>
    <w:p w14:paraId="1AB5AD0C" w14:textId="77777777" w:rsidR="00FB66B7" w:rsidRPr="006D1AB5" w:rsidRDefault="00FB66B7" w:rsidP="00FB66B7">
      <w:pPr>
        <w:rPr>
          <w:sz w:val="28"/>
          <w:szCs w:val="28"/>
        </w:rPr>
      </w:pPr>
      <w:r w:rsidRPr="006D1AB5">
        <w:rPr>
          <w:sz w:val="28"/>
          <w:szCs w:val="28"/>
        </w:rPr>
        <w:t>С целью повышения подвижности в суставах используются упражнения – наклоны. Применяется конкретная целевая установка- коснуться пальцами пола при наклоне; коснуться пальцами стоп при наклоне из положения сидя; коснуться пальцами пятки при повороте, стоя на коленях.</w:t>
      </w:r>
    </w:p>
    <w:p w14:paraId="46BC552A" w14:textId="77777777" w:rsidR="00FB66B7" w:rsidRPr="006D1AB5" w:rsidRDefault="00FB66B7" w:rsidP="00FB66B7">
      <w:pPr>
        <w:pStyle w:val="a3"/>
        <w:numPr>
          <w:ilvl w:val="0"/>
          <w:numId w:val="3"/>
        </w:numPr>
        <w:spacing w:after="160" w:line="259" w:lineRule="auto"/>
        <w:rPr>
          <w:sz w:val="28"/>
          <w:szCs w:val="28"/>
        </w:rPr>
      </w:pPr>
      <w:r w:rsidRPr="006D1AB5">
        <w:rPr>
          <w:sz w:val="28"/>
          <w:szCs w:val="28"/>
        </w:rPr>
        <w:lastRenderedPageBreak/>
        <w:t>Ребёнку необходимо встать на гимнастическую скамейку так, чтобы носки ног касались её края, и не сгибая колен, выполнить наклон, как можно ниже. (измеряется глубина наклона от края скамейки до третьего пальца рук.</w:t>
      </w:r>
    </w:p>
    <w:p w14:paraId="421C01C0" w14:textId="77777777" w:rsidR="00FB66B7" w:rsidRPr="006D1AB5" w:rsidRDefault="00FB66B7" w:rsidP="00FB66B7">
      <w:pPr>
        <w:pStyle w:val="a3"/>
        <w:rPr>
          <w:sz w:val="28"/>
          <w:szCs w:val="28"/>
        </w:rPr>
      </w:pPr>
      <w:r w:rsidRPr="006D1AB5">
        <w:rPr>
          <w:sz w:val="28"/>
          <w:szCs w:val="28"/>
        </w:rPr>
        <w:t>Количественный показатель гибкости: величина наклона в см, если она ниже нулевой отметки, то оценивается знаком «+», если выше её, то знаком «-».</w:t>
      </w:r>
    </w:p>
    <w:p w14:paraId="477C0641" w14:textId="77777777" w:rsidR="00FB66B7" w:rsidRPr="006D1AB5" w:rsidRDefault="00FB66B7" w:rsidP="00FB66B7">
      <w:pPr>
        <w:pStyle w:val="a3"/>
        <w:rPr>
          <w:sz w:val="28"/>
          <w:szCs w:val="28"/>
        </w:rPr>
      </w:pPr>
    </w:p>
    <w:p w14:paraId="7C08CDD7" w14:textId="77777777" w:rsidR="00FB66B7" w:rsidRPr="006D1AB5" w:rsidRDefault="00FB66B7" w:rsidP="00FB66B7">
      <w:pPr>
        <w:pStyle w:val="a3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Высокий уровень – соответствие всем показателям. (1)</w:t>
      </w:r>
    </w:p>
    <w:p w14:paraId="78CDB653" w14:textId="77777777" w:rsidR="00FB66B7" w:rsidRPr="006D1AB5" w:rsidRDefault="00FB66B7" w:rsidP="00FB66B7">
      <w:pPr>
        <w:pStyle w:val="a3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Средний уровень – соответствие одному показателю. (2)</w:t>
      </w:r>
    </w:p>
    <w:p w14:paraId="06D88CDC" w14:textId="77777777" w:rsidR="00FB66B7" w:rsidRPr="006D1AB5" w:rsidRDefault="00FB66B7" w:rsidP="00FB66B7">
      <w:pPr>
        <w:pStyle w:val="a3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Ниже среднего – несоответствие обоим показателям. (3)</w:t>
      </w:r>
    </w:p>
    <w:p w14:paraId="3CA08D64" w14:textId="77777777" w:rsidR="00FB66B7" w:rsidRPr="006D1AB5" w:rsidRDefault="00FB66B7" w:rsidP="00FB66B7">
      <w:pPr>
        <w:pStyle w:val="a3"/>
        <w:rPr>
          <w:b/>
          <w:sz w:val="28"/>
          <w:szCs w:val="28"/>
        </w:rPr>
      </w:pPr>
    </w:p>
    <w:p w14:paraId="765D1B61" w14:textId="77777777" w:rsidR="00FB66B7" w:rsidRPr="006D1AB5" w:rsidRDefault="00FB66B7" w:rsidP="00FB66B7">
      <w:pPr>
        <w:pStyle w:val="a3"/>
        <w:numPr>
          <w:ilvl w:val="0"/>
          <w:numId w:val="4"/>
        </w:numPr>
        <w:tabs>
          <w:tab w:val="left" w:pos="7089"/>
        </w:tabs>
        <w:spacing w:after="160" w:line="259" w:lineRule="auto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Определения уровня функции равновесия</w:t>
      </w:r>
    </w:p>
    <w:p w14:paraId="6CF04136" w14:textId="77777777" w:rsidR="00FB66B7" w:rsidRPr="006D1AB5" w:rsidRDefault="00FB66B7" w:rsidP="00FB66B7">
      <w:pPr>
        <w:tabs>
          <w:tab w:val="left" w:pos="7089"/>
        </w:tabs>
        <w:ind w:left="360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Методика обследования.</w:t>
      </w:r>
    </w:p>
    <w:p w14:paraId="5802A0E3" w14:textId="77777777" w:rsidR="00FB66B7" w:rsidRPr="006D1AB5" w:rsidRDefault="00FB66B7" w:rsidP="00FB66B7">
      <w:pPr>
        <w:tabs>
          <w:tab w:val="left" w:pos="7089"/>
        </w:tabs>
        <w:ind w:left="360"/>
        <w:rPr>
          <w:sz w:val="28"/>
          <w:szCs w:val="28"/>
        </w:rPr>
      </w:pPr>
      <w:r w:rsidRPr="006D1AB5">
        <w:rPr>
          <w:sz w:val="28"/>
          <w:szCs w:val="28"/>
        </w:rPr>
        <w:t>Ребёнку предлагается игровое задание: изобразить «цаплю»- и.п.: стоя на одной ноге, другую ногу согнуть в колене, отвести колено в сторону или вперёд.</w:t>
      </w:r>
    </w:p>
    <w:p w14:paraId="77E3106F" w14:textId="77777777" w:rsidR="00FB66B7" w:rsidRPr="006D1AB5" w:rsidRDefault="00FB66B7" w:rsidP="00FB66B7">
      <w:pPr>
        <w:tabs>
          <w:tab w:val="left" w:pos="7089"/>
        </w:tabs>
        <w:ind w:left="360"/>
        <w:rPr>
          <w:sz w:val="28"/>
          <w:szCs w:val="28"/>
        </w:rPr>
      </w:pPr>
      <w:r w:rsidRPr="006D1AB5">
        <w:rPr>
          <w:sz w:val="28"/>
          <w:szCs w:val="28"/>
        </w:rPr>
        <w:t>Количественный показатель: время в секундах, затраченное на выполнение задания.</w:t>
      </w:r>
    </w:p>
    <w:p w14:paraId="5CFA68B6" w14:textId="77777777" w:rsidR="00FB66B7" w:rsidRPr="006D1AB5" w:rsidRDefault="00FB66B7" w:rsidP="00FB66B7">
      <w:pPr>
        <w:tabs>
          <w:tab w:val="left" w:pos="7089"/>
        </w:tabs>
        <w:ind w:left="360"/>
        <w:rPr>
          <w:sz w:val="28"/>
          <w:szCs w:val="28"/>
        </w:rPr>
      </w:pPr>
      <w:r w:rsidRPr="006D1AB5">
        <w:rPr>
          <w:sz w:val="28"/>
          <w:szCs w:val="28"/>
        </w:rPr>
        <w:t xml:space="preserve">Качественный показатель: </w:t>
      </w:r>
    </w:p>
    <w:p w14:paraId="0D8FE7A9" w14:textId="77777777" w:rsidR="00FB66B7" w:rsidRPr="006D1AB5" w:rsidRDefault="00FB66B7" w:rsidP="00FB66B7">
      <w:pPr>
        <w:tabs>
          <w:tab w:val="left" w:pos="7089"/>
        </w:tabs>
        <w:ind w:left="360"/>
        <w:rPr>
          <w:sz w:val="28"/>
          <w:szCs w:val="28"/>
        </w:rPr>
      </w:pPr>
      <w:r w:rsidRPr="006D1AB5">
        <w:rPr>
          <w:sz w:val="28"/>
          <w:szCs w:val="28"/>
        </w:rPr>
        <w:t>- туловище держит прямо, смотрит вперёд.</w:t>
      </w:r>
    </w:p>
    <w:p w14:paraId="64B6F431" w14:textId="77777777" w:rsidR="00FB66B7" w:rsidRPr="006D1AB5" w:rsidRDefault="00FB66B7" w:rsidP="00FB66B7">
      <w:pPr>
        <w:tabs>
          <w:tab w:val="left" w:pos="7089"/>
        </w:tabs>
        <w:ind w:left="360"/>
        <w:rPr>
          <w:sz w:val="28"/>
          <w:szCs w:val="28"/>
        </w:rPr>
      </w:pPr>
      <w:r w:rsidRPr="006D1AB5">
        <w:rPr>
          <w:sz w:val="28"/>
          <w:szCs w:val="28"/>
        </w:rPr>
        <w:t>- Руки на поясе.</w:t>
      </w:r>
    </w:p>
    <w:p w14:paraId="59C2E5AC" w14:textId="77777777" w:rsidR="00FB66B7" w:rsidRPr="006D1AB5" w:rsidRDefault="00FB66B7" w:rsidP="00FB66B7">
      <w:pPr>
        <w:tabs>
          <w:tab w:val="left" w:pos="7089"/>
        </w:tabs>
        <w:ind w:left="360"/>
        <w:rPr>
          <w:sz w:val="28"/>
          <w:szCs w:val="28"/>
        </w:rPr>
      </w:pPr>
      <w:r w:rsidRPr="006D1AB5">
        <w:rPr>
          <w:sz w:val="28"/>
          <w:szCs w:val="28"/>
        </w:rPr>
        <w:t>- нога согнута, колено отведено в сторону.</w:t>
      </w:r>
    </w:p>
    <w:p w14:paraId="24F1EA94" w14:textId="77777777" w:rsidR="00FB66B7" w:rsidRPr="006D1AB5" w:rsidRDefault="00FB66B7" w:rsidP="00FB66B7">
      <w:pPr>
        <w:tabs>
          <w:tab w:val="left" w:pos="7089"/>
        </w:tabs>
        <w:ind w:left="360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Высокий уровень- соответствие всем показателям. (1)</w:t>
      </w:r>
    </w:p>
    <w:p w14:paraId="6FC0E33D" w14:textId="77777777" w:rsidR="00FB66B7" w:rsidRPr="006D1AB5" w:rsidRDefault="00FB66B7" w:rsidP="00FB66B7">
      <w:pPr>
        <w:tabs>
          <w:tab w:val="left" w:pos="7089"/>
        </w:tabs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 xml:space="preserve">       Средний – соответствие двум показателям. (2)</w:t>
      </w:r>
    </w:p>
    <w:p w14:paraId="55DA9332" w14:textId="77777777" w:rsidR="00FB66B7" w:rsidRPr="006D1AB5" w:rsidRDefault="00FB66B7" w:rsidP="00FB66B7">
      <w:pPr>
        <w:tabs>
          <w:tab w:val="left" w:pos="7089"/>
        </w:tabs>
        <w:ind w:left="360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Ниже среднего – соответствие одному показателю. (3)</w:t>
      </w:r>
    </w:p>
    <w:p w14:paraId="3D4DBEB4" w14:textId="77777777" w:rsidR="00FB66B7" w:rsidRPr="006D1AB5" w:rsidRDefault="00FB66B7" w:rsidP="00FB66B7">
      <w:pPr>
        <w:pStyle w:val="a3"/>
        <w:numPr>
          <w:ilvl w:val="0"/>
          <w:numId w:val="4"/>
        </w:numPr>
        <w:tabs>
          <w:tab w:val="left" w:pos="7089"/>
        </w:tabs>
        <w:spacing w:after="160" w:line="259" w:lineRule="auto"/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Определение функций - Эмоциональность, внимание, память, координация.</w:t>
      </w:r>
    </w:p>
    <w:p w14:paraId="6A99DB8D" w14:textId="77777777" w:rsidR="00FB66B7" w:rsidRPr="006D1AB5" w:rsidRDefault="00FB66B7" w:rsidP="00FB66B7">
      <w:pPr>
        <w:pStyle w:val="a3"/>
        <w:tabs>
          <w:tab w:val="left" w:pos="7089"/>
        </w:tabs>
        <w:rPr>
          <w:b/>
          <w:sz w:val="28"/>
          <w:szCs w:val="28"/>
        </w:rPr>
      </w:pPr>
    </w:p>
    <w:p w14:paraId="2B889A19" w14:textId="77777777" w:rsidR="00FB66B7" w:rsidRPr="006D1AB5" w:rsidRDefault="00FB66B7" w:rsidP="00FB66B7">
      <w:pPr>
        <w:pStyle w:val="a3"/>
        <w:tabs>
          <w:tab w:val="left" w:pos="7089"/>
        </w:tabs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Методика обследования</w:t>
      </w:r>
    </w:p>
    <w:p w14:paraId="328C7DCF" w14:textId="77777777" w:rsidR="00FB66B7" w:rsidRPr="006D1AB5" w:rsidRDefault="00FB66B7" w:rsidP="00FB66B7">
      <w:pPr>
        <w:pStyle w:val="a3"/>
        <w:tabs>
          <w:tab w:val="left" w:pos="7089"/>
        </w:tabs>
        <w:rPr>
          <w:sz w:val="28"/>
          <w:szCs w:val="28"/>
        </w:rPr>
      </w:pPr>
      <w:r w:rsidRPr="006D1AB5">
        <w:rPr>
          <w:sz w:val="28"/>
          <w:szCs w:val="28"/>
        </w:rPr>
        <w:t xml:space="preserve">Ребёнку предлагается в игровой форме задание: под музыкальное сопровождение танцевальные образы, движения. Определяется визуально. </w:t>
      </w:r>
    </w:p>
    <w:p w14:paraId="52C3480A" w14:textId="77777777" w:rsidR="00FB66B7" w:rsidRPr="006D1AB5" w:rsidRDefault="00FB66B7" w:rsidP="00FB66B7">
      <w:pPr>
        <w:pStyle w:val="a3"/>
        <w:tabs>
          <w:tab w:val="left" w:pos="7089"/>
        </w:tabs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Высокий уровень – (1)</w:t>
      </w:r>
    </w:p>
    <w:p w14:paraId="28AF794E" w14:textId="77777777" w:rsidR="00FB66B7" w:rsidRPr="006D1AB5" w:rsidRDefault="00FB66B7" w:rsidP="00FB66B7">
      <w:pPr>
        <w:pStyle w:val="a3"/>
        <w:tabs>
          <w:tab w:val="left" w:pos="7089"/>
        </w:tabs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Средний уровень –(2)</w:t>
      </w:r>
    </w:p>
    <w:p w14:paraId="6ECD7EB9" w14:textId="77777777" w:rsidR="00FB66B7" w:rsidRPr="006D1AB5" w:rsidRDefault="00FB66B7" w:rsidP="00FB66B7">
      <w:pPr>
        <w:pStyle w:val="a3"/>
        <w:tabs>
          <w:tab w:val="left" w:pos="7089"/>
        </w:tabs>
        <w:rPr>
          <w:b/>
          <w:sz w:val="28"/>
          <w:szCs w:val="28"/>
        </w:rPr>
      </w:pPr>
      <w:r w:rsidRPr="006D1AB5">
        <w:rPr>
          <w:b/>
          <w:sz w:val="28"/>
          <w:szCs w:val="28"/>
        </w:rPr>
        <w:t>Ниже среднего – (3)</w:t>
      </w:r>
    </w:p>
    <w:p w14:paraId="5C8373CB" w14:textId="77777777" w:rsidR="00FB66B7" w:rsidRPr="006D1AB5" w:rsidRDefault="00FB66B7" w:rsidP="00FB66B7">
      <w:pPr>
        <w:ind w:firstLine="567"/>
        <w:jc w:val="both"/>
        <w:rPr>
          <w:sz w:val="28"/>
          <w:szCs w:val="28"/>
        </w:rPr>
      </w:pPr>
    </w:p>
    <w:p w14:paraId="39FE24DD" w14:textId="77777777" w:rsidR="00FB66B7" w:rsidRPr="006D1AB5" w:rsidRDefault="00FB66B7" w:rsidP="00FB66B7">
      <w:pPr>
        <w:tabs>
          <w:tab w:val="left" w:pos="720"/>
        </w:tabs>
        <w:ind w:firstLine="851"/>
        <w:jc w:val="both"/>
        <w:rPr>
          <w:b/>
          <w:sz w:val="28"/>
          <w:szCs w:val="28"/>
        </w:rPr>
      </w:pPr>
    </w:p>
    <w:p w14:paraId="65D8FE43" w14:textId="77777777" w:rsidR="00FB66B7" w:rsidRDefault="00FB66B7" w:rsidP="00FB66B7">
      <w:pPr>
        <w:tabs>
          <w:tab w:val="left" w:pos="720"/>
        </w:tabs>
        <w:ind w:firstLine="851"/>
        <w:jc w:val="both"/>
        <w:rPr>
          <w:b/>
          <w:sz w:val="28"/>
          <w:szCs w:val="28"/>
        </w:rPr>
      </w:pPr>
    </w:p>
    <w:bookmarkEnd w:id="1"/>
    <w:p w14:paraId="509F3139" w14:textId="77777777" w:rsidR="00FB66B7" w:rsidRPr="00E62E03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9. Слайд.</w:t>
      </w:r>
      <w:r w:rsidRPr="00E62E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Материальное и м</w:t>
      </w:r>
      <w:r w:rsidRPr="00E62E03">
        <w:rPr>
          <w:b/>
          <w:sz w:val="28"/>
          <w:szCs w:val="28"/>
        </w:rPr>
        <w:t>етодическое обеспечение</w:t>
      </w:r>
      <w:r>
        <w:rPr>
          <w:b/>
          <w:sz w:val="28"/>
          <w:szCs w:val="28"/>
        </w:rPr>
        <w:t>.</w:t>
      </w:r>
    </w:p>
    <w:p w14:paraId="06302C3B" w14:textId="77777777" w:rsidR="00FB66B7" w:rsidRPr="00E62E03" w:rsidRDefault="00FB66B7" w:rsidP="00FB66B7">
      <w:pPr>
        <w:tabs>
          <w:tab w:val="left" w:pos="720"/>
        </w:tabs>
        <w:ind w:firstLine="851"/>
        <w:jc w:val="both"/>
        <w:rPr>
          <w:sz w:val="28"/>
          <w:szCs w:val="28"/>
        </w:rPr>
      </w:pPr>
      <w:r w:rsidRPr="00E62E03">
        <w:rPr>
          <w:sz w:val="28"/>
          <w:szCs w:val="28"/>
        </w:rPr>
        <w:t xml:space="preserve">Для обеспечения планируемого результата необходимы следующие </w:t>
      </w:r>
      <w:r w:rsidRPr="00E62E03">
        <w:rPr>
          <w:b/>
          <w:sz w:val="28"/>
          <w:szCs w:val="28"/>
        </w:rPr>
        <w:t>средства и оборудование</w:t>
      </w:r>
      <w:r w:rsidRPr="00E62E03">
        <w:rPr>
          <w:sz w:val="28"/>
          <w:szCs w:val="28"/>
        </w:rPr>
        <w:t>:</w:t>
      </w:r>
    </w:p>
    <w:p w14:paraId="011D82B8" w14:textId="77777777" w:rsidR="00FB66B7" w:rsidRPr="00DA4AC2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4AC2">
        <w:rPr>
          <w:sz w:val="28"/>
          <w:szCs w:val="28"/>
        </w:rPr>
        <w:t>технические средства для музыкального сопровождения;</w:t>
      </w:r>
    </w:p>
    <w:p w14:paraId="642C718F" w14:textId="77777777" w:rsidR="00FB66B7" w:rsidRPr="00DA4AC2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4AC2">
        <w:rPr>
          <w:sz w:val="28"/>
          <w:szCs w:val="28"/>
        </w:rPr>
        <w:t xml:space="preserve">массажеры и массажные дорожки для корригирующей ходьбы; </w:t>
      </w:r>
    </w:p>
    <w:p w14:paraId="180D54F1" w14:textId="77777777" w:rsidR="00FB66B7" w:rsidRPr="00DA4AC2" w:rsidRDefault="00FB66B7" w:rsidP="00FB66B7">
      <w:pPr>
        <w:tabs>
          <w:tab w:val="left" w:pos="720"/>
        </w:tabs>
        <w:jc w:val="both"/>
        <w:rPr>
          <w:sz w:val="28"/>
          <w:szCs w:val="28"/>
        </w:rPr>
      </w:pPr>
      <w:r w:rsidRPr="00DA4AC2">
        <w:rPr>
          <w:sz w:val="28"/>
          <w:szCs w:val="28"/>
        </w:rPr>
        <w:lastRenderedPageBreak/>
        <w:t>ковровое покрытие, т.к. многие упражнения выполняются из положений сидя, лежа на животе и спине;</w:t>
      </w:r>
    </w:p>
    <w:p w14:paraId="52806642" w14:textId="77777777" w:rsidR="00FB66B7" w:rsidRDefault="00FB66B7" w:rsidP="00FB66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4AC2">
        <w:rPr>
          <w:sz w:val="28"/>
          <w:szCs w:val="28"/>
        </w:rPr>
        <w:t>оборудование для подвижных игр (обручи, кубы, дуги, маты)</w:t>
      </w:r>
      <w:r>
        <w:rPr>
          <w:sz w:val="28"/>
          <w:szCs w:val="28"/>
        </w:rPr>
        <w:t>.</w:t>
      </w:r>
    </w:p>
    <w:p w14:paraId="22DFE179" w14:textId="77777777" w:rsidR="00FB66B7" w:rsidRDefault="00FB66B7" w:rsidP="00FB66B7">
      <w:pPr>
        <w:jc w:val="both"/>
        <w:rPr>
          <w:sz w:val="28"/>
          <w:szCs w:val="28"/>
        </w:rPr>
      </w:pPr>
    </w:p>
    <w:p w14:paraId="01D99D3A" w14:textId="77777777" w:rsidR="00FB66B7" w:rsidRDefault="00FB66B7" w:rsidP="00FB66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10.Слайд Вывод. Таким образом, можно сделать вывод, что</w:t>
      </w:r>
    </w:p>
    <w:p w14:paraId="14716B60" w14:textId="77777777" w:rsidR="00FB66B7" w:rsidRDefault="00FB66B7" w:rsidP="00FB66B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о</w:t>
      </w:r>
      <w:r w:rsidRPr="00767EA0">
        <w:rPr>
          <w:sz w:val="28"/>
          <w:szCs w:val="28"/>
        </w:rPr>
        <w:t xml:space="preserve">дна из главных </w:t>
      </w:r>
      <w:r>
        <w:rPr>
          <w:sz w:val="28"/>
          <w:szCs w:val="28"/>
        </w:rPr>
        <w:t xml:space="preserve">и </w:t>
      </w:r>
      <w:r w:rsidRPr="00767EA0">
        <w:rPr>
          <w:sz w:val="28"/>
          <w:szCs w:val="28"/>
        </w:rPr>
        <w:t>приоритетных задач, стоящих перед педагогами детских садов, является сохранение</w:t>
      </w:r>
      <w:r>
        <w:rPr>
          <w:sz w:val="28"/>
          <w:szCs w:val="28"/>
        </w:rPr>
        <w:t xml:space="preserve"> и укрепление </w:t>
      </w:r>
      <w:r w:rsidRPr="00767EA0">
        <w:rPr>
          <w:sz w:val="28"/>
          <w:szCs w:val="28"/>
        </w:rPr>
        <w:t xml:space="preserve">здоровья детей в процессе воспитания и обучения. Особое </w:t>
      </w:r>
      <w:r>
        <w:rPr>
          <w:sz w:val="28"/>
          <w:szCs w:val="28"/>
        </w:rPr>
        <w:t xml:space="preserve">значение занимает </w:t>
      </w:r>
      <w:r w:rsidRPr="00767EA0">
        <w:rPr>
          <w:sz w:val="28"/>
          <w:szCs w:val="28"/>
        </w:rPr>
        <w:t xml:space="preserve">методика игрового стретчинга. </w:t>
      </w:r>
      <w:r w:rsidRPr="006203F6">
        <w:rPr>
          <w:sz w:val="28"/>
          <w:szCs w:val="28"/>
        </w:rPr>
        <w:t>Настоящего физического здоровья и душевного равновесия достигает лишь тот, кто с детства научился жить в гармонии с собой, окружающими, природой, способен реализовать свои физические и духовные способности. Игра – это творческая деятельность детей. И хотя в нашем сознании игра – это дело несерьёзное, дети живут в игре, действие образов, игры не прекращается с её окончанием. Дети живут в мире образов, зачастую не менее реальных для них, чем окружающая действительность. Реализовать этот мир игры в целях оздоровления и развития ребёнка и является целью программы.</w:t>
      </w:r>
      <w:r>
        <w:rPr>
          <w:sz w:val="28"/>
          <w:szCs w:val="28"/>
        </w:rPr>
        <w:t xml:space="preserve"> </w:t>
      </w:r>
      <w:r w:rsidRPr="006203F6">
        <w:rPr>
          <w:sz w:val="28"/>
          <w:szCs w:val="28"/>
        </w:rPr>
        <w:t xml:space="preserve">В данной программе нашли своё отражение основные приоритеты </w:t>
      </w:r>
      <w:r>
        <w:rPr>
          <w:sz w:val="28"/>
          <w:szCs w:val="28"/>
        </w:rPr>
        <w:t>занятий «игрового стретчинга»</w:t>
      </w:r>
      <w:r w:rsidRPr="006203F6">
        <w:rPr>
          <w:sz w:val="28"/>
          <w:szCs w:val="28"/>
        </w:rPr>
        <w:t xml:space="preserve">, связанные с развитием эмоционального уровня, физических качеств, с оздоровлением детей, коррекции и профилактики осанки и плоскостопия. В программе подробно обозначены ведущие линии не только разностороннего развития жизненно важных двигательных действий, навыков и умений, но и сопряженного с ним развития двигательных качеств и способностей. </w:t>
      </w:r>
      <w:r>
        <w:rPr>
          <w:sz w:val="28"/>
          <w:szCs w:val="28"/>
        </w:rPr>
        <w:t>Игровой стретчинг – это творческая деятельность, которая способствует развитию физических качеств дошкольника, гармонизации эмоционально-волевой сферы, а также   является благотворной двигательной активностью.</w:t>
      </w:r>
    </w:p>
    <w:p w14:paraId="5E310948" w14:textId="77777777" w:rsidR="00FB66B7" w:rsidRDefault="00FB66B7" w:rsidP="00FB66B7">
      <w:pPr>
        <w:spacing w:line="360" w:lineRule="auto"/>
        <w:jc w:val="both"/>
        <w:rPr>
          <w:sz w:val="28"/>
          <w:szCs w:val="28"/>
        </w:rPr>
      </w:pPr>
    </w:p>
    <w:p w14:paraId="1A3E03F9" w14:textId="77777777" w:rsidR="00FB66B7" w:rsidRDefault="00FB66B7" w:rsidP="00FB66B7">
      <w:pPr>
        <w:spacing w:line="360" w:lineRule="auto"/>
        <w:jc w:val="both"/>
        <w:rPr>
          <w:sz w:val="28"/>
          <w:szCs w:val="28"/>
        </w:rPr>
      </w:pPr>
    </w:p>
    <w:p w14:paraId="2DA8AEFD" w14:textId="7AF706F5" w:rsidR="004D3922" w:rsidRDefault="004D3922"/>
    <w:sectPr w:rsidR="004D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12F7C"/>
    <w:multiLevelType w:val="hybridMultilevel"/>
    <w:tmpl w:val="E94A3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5556E"/>
    <w:multiLevelType w:val="hybridMultilevel"/>
    <w:tmpl w:val="CA0E1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A46B2"/>
    <w:multiLevelType w:val="hybridMultilevel"/>
    <w:tmpl w:val="20C6C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864783E"/>
    <w:multiLevelType w:val="hybridMultilevel"/>
    <w:tmpl w:val="C31CB19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22"/>
    <w:rsid w:val="0016009C"/>
    <w:rsid w:val="004D3922"/>
    <w:rsid w:val="00FB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E61E"/>
  <w15:chartTrackingRefBased/>
  <w15:docId w15:val="{71A61D64-A35A-46FA-A0B2-77248383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6B7"/>
    <w:pPr>
      <w:ind w:left="720"/>
      <w:contextualSpacing/>
    </w:pPr>
  </w:style>
  <w:style w:type="paragraph" w:styleId="a4">
    <w:name w:val="No Spacing"/>
    <w:uiPriority w:val="1"/>
    <w:qFormat/>
    <w:rsid w:val="00FB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2582</Words>
  <Characters>14718</Characters>
  <Application>Microsoft Office Word</Application>
  <DocSecurity>0</DocSecurity>
  <Lines>122</Lines>
  <Paragraphs>34</Paragraphs>
  <ScaleCrop>false</ScaleCrop>
  <Company/>
  <LinksUpToDate>false</LinksUpToDate>
  <CharactersWithSpaces>17266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2021-09-07T09:49:00Z</dcterms:created>
  <dcterms:modified xsi:type="dcterms:W3CDTF">2021-09-07T09:56:00Z</dcterms:modified>
</cp:coreProperties>
</file>